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662C" w14:textId="7918F351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Росмолодежь.</w:t>
      </w:r>
      <w:r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 xml:space="preserve"> </w:t>
      </w:r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Гранты в рамках Всероссийского молодежного форума «Машук 2022».</w:t>
      </w:r>
    </w:p>
    <w:p w14:paraId="64416FA3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 xml:space="preserve">Прием заявок на грантовый конкурс проходит с 11 июля 2022 года 14:00 по </w:t>
      </w:r>
      <w:proofErr w:type="spellStart"/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Мск</w:t>
      </w:r>
      <w:proofErr w:type="spellEnd"/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 xml:space="preserve"> времени.</w:t>
      </w:r>
    </w:p>
    <w:p w14:paraId="3D64AF42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Конкурс проходит в соответствии с Постановлением Правительства Российской Федерации от 15 сентября 2020 года № 1436 «Об утверждении Правил предоставления грантов в форме субсидий из федерального бюджета победителям Всероссийского конкурса молодежных проектов» с изменениями (</w:t>
      </w:r>
      <w:hyperlink r:id="rId5" w:tgtFrame="_blank" w:history="1">
        <w:r w:rsidRPr="0033578B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https://fadm.gov.ru/documents/download/1137/</w:t>
        </w:r>
      </w:hyperlink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)</w:t>
      </w:r>
    </w:p>
    <w:p w14:paraId="5AA45828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В Конкурсе могут принимать участие граждане Российской Федерации в возрасте от 14 до 35 лет включительно, являющиеся официальными (подтвержденными) участниками форума.</w:t>
      </w:r>
    </w:p>
    <w:p w14:paraId="6DD6E6EC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Максимальный размер гранта: 1,5 млн рублей.</w:t>
      </w:r>
    </w:p>
    <w:p w14:paraId="6865D741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Физическое лицо вправе представить не более одной заявки, содержащей один проект в одной из 15 номинаций:</w:t>
      </w:r>
    </w:p>
    <w:p w14:paraId="25FFCBA1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#создавай_возможности – проекты, направленные на организацию занятости молодежи, в том числе самозанятости;</w:t>
      </w:r>
    </w:p>
    <w:p w14:paraId="6133B25B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#развивай_среду – проекты, направленные на развитие малых территорий;</w:t>
      </w:r>
    </w:p>
    <w:p w14:paraId="174E4938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#объединяй – проекты, направленные на поддержку межкультурного диалога и на международное сотрудничество;</w:t>
      </w:r>
    </w:p>
    <w:p w14:paraId="315B9BFF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#защищай – проекты, направленные на противодействие идеологии экстремизма и терроризма в молодежной среде;</w:t>
      </w:r>
    </w:p>
    <w:p w14:paraId="227C5763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#стирай_границы – проекты, направленные на работу с людьми с ОВЗ;</w:t>
      </w:r>
    </w:p>
    <w:p w14:paraId="17312AF6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#сохраняй_природу – проекты, направленные на экологическое просвещение;</w:t>
      </w:r>
    </w:p>
    <w:p w14:paraId="5449E978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 xml:space="preserve">#двигай_сообщества – проекты, направленные на поддержку и развитие студенческого сообщества </w:t>
      </w:r>
      <w:proofErr w:type="spellStart"/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ссузов</w:t>
      </w:r>
      <w:proofErr w:type="spellEnd"/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;</w:t>
      </w:r>
    </w:p>
    <w:p w14:paraId="328E9316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#вдохновляй – проекты, направленные на поддержку творческих инициатив и развитие культурно-образовательной среды;</w:t>
      </w:r>
    </w:p>
    <w:p w14:paraId="22AD7B73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#береги – проекты, направленные на содействие развитию гражданской идентичности и на сохранение семейных ценностей;</w:t>
      </w:r>
    </w:p>
    <w:p w14:paraId="7465B70D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#открывай_страну – проекты, направленные на туристическую привлекательность и на развитие молодежного туризма;</w:t>
      </w:r>
    </w:p>
    <w:p w14:paraId="7D2C6A7A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#будь_здоров – проекты, направленные на популяризацию спорта и ЗОЖ»;</w:t>
      </w:r>
    </w:p>
    <w:p w14:paraId="2BFDB4CC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#помни – проекты, направленные на сохранение исторической памяти;</w:t>
      </w:r>
    </w:p>
    <w:p w14:paraId="3F0DADEE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#расскажи_о_главном – проекты, направленные на развитие молодежных медиа;</w:t>
      </w:r>
    </w:p>
    <w:p w14:paraId="0AD669AB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#МЫВМЕСТЕ – проекты, направленные на развитие и поддержку добровольчества;</w:t>
      </w:r>
    </w:p>
    <w:p w14:paraId="5EA06F4E" w14:textId="77777777" w:rsidR="0033578B" w:rsidRPr="0033578B" w:rsidRDefault="0033578B" w:rsidP="0033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lastRenderedPageBreak/>
        <w:t>#Ты_не_один – проекты, направленные на профилактику негативного девиантного поведения и на социализацию молодежи.</w:t>
      </w:r>
    </w:p>
    <w:p w14:paraId="4BDAE74A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При заполнении заявки в АИС «Молодежь России» используйте методические рекомендации для физических лиц.</w:t>
      </w:r>
    </w:p>
    <w:p w14:paraId="27E7E790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Рекомендованный срок реализации проектов – октябрь 2022 – сентябрь 2023.</w:t>
      </w:r>
    </w:p>
    <w:p w14:paraId="06AB4573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 xml:space="preserve">Прием заявок на грантовый конкурс в рамках смены «НАШИ ОТКРЫТИЯ» заканчивается 10 августа 2022 года в 14.00 (по </w:t>
      </w:r>
      <w:proofErr w:type="spellStart"/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мск</w:t>
      </w:r>
      <w:proofErr w:type="spellEnd"/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).</w:t>
      </w:r>
    </w:p>
    <w:p w14:paraId="739400DA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 xml:space="preserve">Прием заявок на грантовый конкурс в рамках смены «НАШИ СМЫСЛЫ» заканчивается 17 августа 2022 года в 14.00 (по </w:t>
      </w:r>
      <w:proofErr w:type="spellStart"/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мск</w:t>
      </w:r>
      <w:proofErr w:type="spellEnd"/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).</w:t>
      </w:r>
    </w:p>
    <w:p w14:paraId="0FF18E41" w14:textId="77777777" w:rsidR="0033578B" w:rsidRPr="0033578B" w:rsidRDefault="0033578B" w:rsidP="0033578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</w:pP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С </w:t>
      </w:r>
      <w:r w:rsidRPr="0033578B">
        <w:rPr>
          <w:rFonts w:ascii="Segoe UI" w:eastAsia="Times New Roman" w:hAnsi="Segoe UI" w:cs="Segoe UI"/>
          <w:b/>
          <w:bCs/>
          <w:color w:val="2E2F33"/>
          <w:sz w:val="24"/>
          <w:szCs w:val="24"/>
          <w:lang w:eastAsia="ru-RU"/>
        </w:rPr>
        <w:t>полными правилами Конкурса</w:t>
      </w:r>
      <w:r w:rsidRPr="0033578B">
        <w:rPr>
          <w:rFonts w:ascii="Segoe UI" w:eastAsia="Times New Roman" w:hAnsi="Segoe UI" w:cs="Segoe UI"/>
          <w:color w:val="2E2F33"/>
          <w:sz w:val="24"/>
          <w:szCs w:val="24"/>
          <w:lang w:eastAsia="ru-RU"/>
        </w:rPr>
        <w:t> можно ознакомиться в Объявлении о проведении конкурса.</w:t>
      </w:r>
    </w:p>
    <w:p w14:paraId="43351FE0" w14:textId="4799FA02" w:rsidR="009B6AF0" w:rsidRDefault="0033578B">
      <w:r>
        <w:t xml:space="preserve">Подать заявку: </w:t>
      </w:r>
      <w:hyperlink r:id="rId6" w:history="1">
        <w:r>
          <w:rPr>
            <w:rStyle w:val="a4"/>
          </w:rPr>
          <w:t>https://grants.myrosmol.ru/events/84a6b56b-7315-4036-83c0-8bfc4655ce8e</w:t>
        </w:r>
      </w:hyperlink>
      <w:r>
        <w:t xml:space="preserve"> </w:t>
      </w:r>
    </w:p>
    <w:sectPr w:rsidR="009B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3476"/>
    <w:multiLevelType w:val="multilevel"/>
    <w:tmpl w:val="C09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08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B"/>
    <w:rsid w:val="00137D6B"/>
    <w:rsid w:val="0033578B"/>
    <w:rsid w:val="009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B49E"/>
  <w15:chartTrackingRefBased/>
  <w15:docId w15:val="{E55F275E-9DC9-424D-8876-A2652EC6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myrosmol.ru/events/84a6b56b-7315-4036-83c0-8bfc4655ce8e" TargetMode="External"/><Relationship Id="rId5" Type="http://schemas.openxmlformats.org/officeDocument/2006/relationships/hyperlink" Target="https://fadm.gov.ru/documents/download/11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GMITS-Asus</dc:creator>
  <cp:keywords/>
  <dc:description/>
  <cp:lastModifiedBy>GMITS-Asus</cp:lastModifiedBy>
  <cp:revision>2</cp:revision>
  <dcterms:created xsi:type="dcterms:W3CDTF">2022-07-05T06:03:00Z</dcterms:created>
  <dcterms:modified xsi:type="dcterms:W3CDTF">2022-07-05T06:04:00Z</dcterms:modified>
</cp:coreProperties>
</file>