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07" w:rsidRPr="007B0869" w:rsidRDefault="00447607" w:rsidP="007B0869">
      <w:pPr>
        <w:pStyle w:val="ab"/>
        <w:spacing w:before="100" w:beforeAutospacing="1"/>
        <w:jc w:val="left"/>
        <w:rPr>
          <w:b w:val="0"/>
          <w:sz w:val="28"/>
          <w:szCs w:val="28"/>
          <w:lang w:val="en-US"/>
        </w:rPr>
      </w:pPr>
    </w:p>
    <w:p w:rsidR="00A133D2" w:rsidRPr="007B0869" w:rsidRDefault="00A133D2" w:rsidP="007B0869">
      <w:pPr>
        <w:spacing w:before="100" w:beforeAutospacing="1"/>
        <w:rPr>
          <w:bCs/>
          <w:sz w:val="28"/>
          <w:szCs w:val="28"/>
        </w:rPr>
      </w:pPr>
    </w:p>
    <w:p w:rsidR="00E228DA" w:rsidRPr="007B0869" w:rsidRDefault="004B4EAF" w:rsidP="007B0869">
      <w:pPr>
        <w:pStyle w:val="33"/>
        <w:tabs>
          <w:tab w:val="left" w:pos="4545"/>
          <w:tab w:val="center" w:pos="4950"/>
        </w:tabs>
        <w:spacing w:before="100" w:beforeAutospacing="1" w:after="0"/>
        <w:rPr>
          <w:spacing w:val="-8"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119495" cy="8486926"/>
            <wp:effectExtent l="0" t="0" r="0" b="9525"/>
            <wp:docPr id="8" name="Рисунок 8" descr="C:\Users\User_2\Desktop\программы развития\Мир Молодежи\титульный мир молодеж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Desktop\программы развития\Мир Молодежи\титульный мир молодежи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8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47607" w:rsidRPr="007B0869">
        <w:rPr>
          <w:sz w:val="28"/>
          <w:szCs w:val="28"/>
        </w:rPr>
        <w:tab/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560"/>
        <w:gridCol w:w="1080"/>
      </w:tblGrid>
      <w:tr w:rsidR="00447607" w:rsidRPr="007B0869" w:rsidTr="007B0869">
        <w:trPr>
          <w:trHeight w:val="680"/>
        </w:trPr>
        <w:tc>
          <w:tcPr>
            <w:tcW w:w="648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B0869">
              <w:rPr>
                <w:sz w:val="28"/>
                <w:szCs w:val="28"/>
              </w:rPr>
              <w:t>п</w:t>
            </w:r>
            <w:proofErr w:type="gramEnd"/>
            <w:r w:rsidRPr="007B0869">
              <w:rPr>
                <w:sz w:val="28"/>
                <w:szCs w:val="28"/>
              </w:rPr>
              <w:t>/п</w:t>
            </w:r>
          </w:p>
        </w:tc>
        <w:tc>
          <w:tcPr>
            <w:tcW w:w="7560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Содержание</w:t>
            </w:r>
          </w:p>
        </w:tc>
        <w:tc>
          <w:tcPr>
            <w:tcW w:w="1080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Стр.</w:t>
            </w:r>
          </w:p>
        </w:tc>
      </w:tr>
      <w:tr w:rsidR="00447607" w:rsidRPr="007B0869" w:rsidTr="0076602A">
        <w:trPr>
          <w:trHeight w:val="680"/>
        </w:trPr>
        <w:tc>
          <w:tcPr>
            <w:tcW w:w="648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</w:t>
            </w:r>
          </w:p>
        </w:tc>
        <w:tc>
          <w:tcPr>
            <w:tcW w:w="7560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Паспорт программы развития МБУ МЦ «Мир молодежи»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607" w:rsidRPr="0076602A" w:rsidRDefault="000425B3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>3</w:t>
            </w:r>
          </w:p>
        </w:tc>
      </w:tr>
      <w:tr w:rsidR="00447607" w:rsidRPr="007B0869" w:rsidTr="0076602A">
        <w:trPr>
          <w:trHeight w:val="680"/>
        </w:trPr>
        <w:tc>
          <w:tcPr>
            <w:tcW w:w="648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</w:t>
            </w:r>
          </w:p>
        </w:tc>
        <w:tc>
          <w:tcPr>
            <w:tcW w:w="7560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607" w:rsidRPr="0076602A" w:rsidRDefault="0076602A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>6</w:t>
            </w:r>
          </w:p>
        </w:tc>
      </w:tr>
      <w:tr w:rsidR="00447607" w:rsidRPr="007B0869" w:rsidTr="007B0869">
        <w:trPr>
          <w:trHeight w:val="680"/>
        </w:trPr>
        <w:tc>
          <w:tcPr>
            <w:tcW w:w="648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</w:t>
            </w:r>
          </w:p>
        </w:tc>
        <w:tc>
          <w:tcPr>
            <w:tcW w:w="7560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Информационная справка о деятельности Учреждения</w:t>
            </w:r>
          </w:p>
        </w:tc>
        <w:tc>
          <w:tcPr>
            <w:tcW w:w="1080" w:type="dxa"/>
            <w:vAlign w:val="center"/>
          </w:tcPr>
          <w:p w:rsidR="00447607" w:rsidRPr="007B0869" w:rsidRDefault="00B13C73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  <w:highlight w:val="yellow"/>
              </w:rPr>
            </w:pPr>
            <w:r w:rsidRPr="0076602A">
              <w:rPr>
                <w:sz w:val="28"/>
                <w:szCs w:val="28"/>
              </w:rPr>
              <w:t>6</w:t>
            </w:r>
          </w:p>
        </w:tc>
      </w:tr>
      <w:tr w:rsidR="00B13C73" w:rsidRPr="007B0869" w:rsidTr="007B0869">
        <w:trPr>
          <w:trHeight w:val="680"/>
        </w:trPr>
        <w:tc>
          <w:tcPr>
            <w:tcW w:w="648" w:type="dxa"/>
            <w:vAlign w:val="center"/>
          </w:tcPr>
          <w:p w:rsidR="00B13C73" w:rsidRPr="007B0869" w:rsidRDefault="00B13C73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4</w:t>
            </w:r>
          </w:p>
        </w:tc>
        <w:tc>
          <w:tcPr>
            <w:tcW w:w="7560" w:type="dxa"/>
            <w:vAlign w:val="center"/>
          </w:tcPr>
          <w:p w:rsidR="00B13C73" w:rsidRPr="007B0869" w:rsidRDefault="00B13C73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1080" w:type="dxa"/>
            <w:vAlign w:val="center"/>
          </w:tcPr>
          <w:p w:rsidR="00B13C73" w:rsidRPr="007B0869" w:rsidRDefault="00B13C73" w:rsidP="00175ED4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  <w:highlight w:val="yellow"/>
              </w:rPr>
            </w:pPr>
            <w:r w:rsidRPr="00175ED4">
              <w:rPr>
                <w:sz w:val="28"/>
                <w:szCs w:val="28"/>
              </w:rPr>
              <w:t>1</w:t>
            </w:r>
            <w:r w:rsidR="00175ED4" w:rsidRPr="00175ED4">
              <w:rPr>
                <w:sz w:val="28"/>
                <w:szCs w:val="28"/>
              </w:rPr>
              <w:t>9</w:t>
            </w:r>
          </w:p>
        </w:tc>
      </w:tr>
      <w:tr w:rsidR="00447607" w:rsidRPr="007B0869" w:rsidTr="007B0869">
        <w:trPr>
          <w:trHeight w:val="680"/>
        </w:trPr>
        <w:tc>
          <w:tcPr>
            <w:tcW w:w="648" w:type="dxa"/>
            <w:vAlign w:val="center"/>
          </w:tcPr>
          <w:p w:rsidR="00447607" w:rsidRPr="007B0869" w:rsidRDefault="00B13C73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5</w:t>
            </w:r>
          </w:p>
        </w:tc>
        <w:tc>
          <w:tcPr>
            <w:tcW w:w="7560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Задачи и целевые индикаторы</w:t>
            </w:r>
          </w:p>
        </w:tc>
        <w:tc>
          <w:tcPr>
            <w:tcW w:w="1080" w:type="dxa"/>
            <w:vAlign w:val="center"/>
          </w:tcPr>
          <w:p w:rsidR="00447607" w:rsidRPr="00BF412F" w:rsidRDefault="00BF412F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BF412F">
              <w:rPr>
                <w:sz w:val="28"/>
                <w:szCs w:val="28"/>
              </w:rPr>
              <w:t>20</w:t>
            </w:r>
          </w:p>
        </w:tc>
      </w:tr>
      <w:tr w:rsidR="00EA187D" w:rsidRPr="007B0869" w:rsidTr="007B0869">
        <w:trPr>
          <w:trHeight w:val="680"/>
        </w:trPr>
        <w:tc>
          <w:tcPr>
            <w:tcW w:w="648" w:type="dxa"/>
            <w:vAlign w:val="center"/>
          </w:tcPr>
          <w:p w:rsidR="00447607" w:rsidRPr="007B0869" w:rsidRDefault="00B13C73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6</w:t>
            </w:r>
          </w:p>
        </w:tc>
        <w:tc>
          <w:tcPr>
            <w:tcW w:w="7560" w:type="dxa"/>
            <w:vAlign w:val="center"/>
          </w:tcPr>
          <w:p w:rsidR="00447607" w:rsidRPr="007B0869" w:rsidRDefault="00B13C73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1080" w:type="dxa"/>
            <w:vAlign w:val="center"/>
          </w:tcPr>
          <w:p w:rsidR="00447607" w:rsidRPr="00BF412F" w:rsidRDefault="00BF412F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BF412F">
              <w:rPr>
                <w:sz w:val="28"/>
                <w:szCs w:val="28"/>
              </w:rPr>
              <w:t>24</w:t>
            </w:r>
          </w:p>
        </w:tc>
      </w:tr>
      <w:tr w:rsidR="00740CDB" w:rsidRPr="007B0869" w:rsidTr="007B0869">
        <w:trPr>
          <w:trHeight w:val="680"/>
        </w:trPr>
        <w:tc>
          <w:tcPr>
            <w:tcW w:w="648" w:type="dxa"/>
            <w:vAlign w:val="center"/>
          </w:tcPr>
          <w:p w:rsidR="00740CDB" w:rsidRPr="007B0869" w:rsidRDefault="00740CDB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</w:t>
            </w:r>
          </w:p>
        </w:tc>
        <w:tc>
          <w:tcPr>
            <w:tcW w:w="7560" w:type="dxa"/>
            <w:vAlign w:val="center"/>
          </w:tcPr>
          <w:p w:rsidR="00740CDB" w:rsidRPr="007B0869" w:rsidRDefault="00740CDB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1080" w:type="dxa"/>
            <w:vAlign w:val="center"/>
          </w:tcPr>
          <w:p w:rsidR="00740CDB" w:rsidRPr="00BF412F" w:rsidRDefault="00BF412F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BF412F">
              <w:rPr>
                <w:sz w:val="28"/>
                <w:szCs w:val="28"/>
              </w:rPr>
              <w:t>24</w:t>
            </w:r>
          </w:p>
        </w:tc>
      </w:tr>
      <w:tr w:rsidR="00740CDB" w:rsidRPr="007B0869" w:rsidTr="007B0869">
        <w:trPr>
          <w:trHeight w:val="680"/>
        </w:trPr>
        <w:tc>
          <w:tcPr>
            <w:tcW w:w="648" w:type="dxa"/>
            <w:vAlign w:val="center"/>
          </w:tcPr>
          <w:p w:rsidR="00740CDB" w:rsidRPr="007B0869" w:rsidRDefault="00740CDB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</w:t>
            </w:r>
          </w:p>
        </w:tc>
        <w:tc>
          <w:tcPr>
            <w:tcW w:w="7560" w:type="dxa"/>
            <w:vAlign w:val="center"/>
          </w:tcPr>
          <w:p w:rsidR="00740CDB" w:rsidRPr="007B0869" w:rsidRDefault="00740CDB" w:rsidP="007B0869">
            <w:pPr>
              <w:tabs>
                <w:tab w:val="left" w:pos="33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1080" w:type="dxa"/>
            <w:vAlign w:val="center"/>
          </w:tcPr>
          <w:p w:rsidR="00740CDB" w:rsidRPr="00BF412F" w:rsidRDefault="00BF412F" w:rsidP="007B0869">
            <w:pPr>
              <w:tabs>
                <w:tab w:val="left" w:pos="3300"/>
              </w:tabs>
              <w:spacing w:before="100" w:beforeAutospacing="1"/>
              <w:jc w:val="center"/>
              <w:rPr>
                <w:sz w:val="28"/>
                <w:szCs w:val="28"/>
              </w:rPr>
            </w:pPr>
            <w:r w:rsidRPr="00BF412F">
              <w:rPr>
                <w:sz w:val="28"/>
                <w:szCs w:val="28"/>
              </w:rPr>
              <w:t>24</w:t>
            </w:r>
          </w:p>
        </w:tc>
      </w:tr>
    </w:tbl>
    <w:p w:rsidR="00447607" w:rsidRPr="007B0869" w:rsidRDefault="00447607" w:rsidP="007B0869">
      <w:pPr>
        <w:tabs>
          <w:tab w:val="left" w:pos="3300"/>
        </w:tabs>
        <w:spacing w:before="100" w:beforeAutospacing="1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jc w:val="center"/>
        <w:rPr>
          <w:sz w:val="28"/>
          <w:szCs w:val="28"/>
        </w:rPr>
      </w:pPr>
    </w:p>
    <w:p w:rsidR="00447607" w:rsidRPr="007B0869" w:rsidRDefault="00447607" w:rsidP="007B0869">
      <w:pPr>
        <w:tabs>
          <w:tab w:val="left" w:pos="3300"/>
        </w:tabs>
        <w:spacing w:before="100" w:beforeAutospacing="1"/>
        <w:rPr>
          <w:sz w:val="28"/>
          <w:szCs w:val="28"/>
        </w:rPr>
      </w:pPr>
    </w:p>
    <w:p w:rsidR="00447607" w:rsidRPr="007B0869" w:rsidRDefault="00447607" w:rsidP="0076602A">
      <w:pPr>
        <w:pStyle w:val="8"/>
        <w:numPr>
          <w:ilvl w:val="0"/>
          <w:numId w:val="24"/>
        </w:numPr>
        <w:tabs>
          <w:tab w:val="clear" w:pos="3300"/>
        </w:tabs>
        <w:spacing w:after="240"/>
        <w:ind w:left="0" w:hanging="357"/>
        <w:rPr>
          <w:rFonts w:ascii="Times New Roman" w:hAnsi="Times New Roman"/>
          <w:b/>
          <w:i w:val="0"/>
          <w:sz w:val="28"/>
          <w:szCs w:val="28"/>
        </w:rPr>
      </w:pPr>
      <w:r w:rsidRPr="007B0869">
        <w:rPr>
          <w:rFonts w:ascii="Times New Roman" w:hAnsi="Times New Roman"/>
          <w:i w:val="0"/>
          <w:sz w:val="28"/>
          <w:szCs w:val="28"/>
        </w:rPr>
        <w:br w:type="page"/>
      </w:r>
      <w:r w:rsidRPr="007B0869">
        <w:rPr>
          <w:rFonts w:ascii="Times New Roman" w:hAnsi="Times New Roman"/>
          <w:b/>
          <w:i w:val="0"/>
          <w:sz w:val="28"/>
          <w:szCs w:val="28"/>
        </w:rPr>
        <w:lastRenderedPageBreak/>
        <w:t>Паспорт программы развития МБУ МЦ «Мир молодежи»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300"/>
      </w:tblGrid>
      <w:tr w:rsidR="00447607" w:rsidRPr="007B0869" w:rsidTr="007B0869">
        <w:tc>
          <w:tcPr>
            <w:tcW w:w="3447" w:type="dxa"/>
            <w:vAlign w:val="center"/>
          </w:tcPr>
          <w:p w:rsidR="00447607" w:rsidRPr="007B0869" w:rsidRDefault="00447607" w:rsidP="007B0869">
            <w:pPr>
              <w:pStyle w:val="7"/>
              <w:spacing w:before="100" w:before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869">
              <w:rPr>
                <w:rFonts w:ascii="Times New Roman" w:hAnsi="Times New Roman"/>
                <w:bCs/>
                <w:sz w:val="28"/>
                <w:szCs w:val="28"/>
              </w:rPr>
              <w:t>Название учреждения, его данные</w:t>
            </w:r>
          </w:p>
        </w:tc>
        <w:tc>
          <w:tcPr>
            <w:tcW w:w="6300" w:type="dxa"/>
          </w:tcPr>
          <w:p w:rsidR="00447607" w:rsidRPr="007B0869" w:rsidRDefault="00447607" w:rsidP="007B0869">
            <w:pPr>
              <w:pStyle w:val="23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муниципальное бюджетное учреждение</w:t>
            </w:r>
          </w:p>
          <w:p w:rsidR="00447607" w:rsidRPr="007B0869" w:rsidRDefault="00447607" w:rsidP="007B0869">
            <w:pPr>
              <w:pStyle w:val="23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Молодежный центр «Мир молодежи»</w:t>
            </w:r>
          </w:p>
          <w:p w:rsidR="00447607" w:rsidRPr="007B0869" w:rsidRDefault="00447607" w:rsidP="007B0869">
            <w:pPr>
              <w:pStyle w:val="23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Советского района города Новосибирска</w:t>
            </w:r>
          </w:p>
          <w:p w:rsidR="00447607" w:rsidRPr="007B0869" w:rsidRDefault="00447607" w:rsidP="007B0869">
            <w:pPr>
              <w:pStyle w:val="23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(МБУ МЦ «Мир молодежи»)</w:t>
            </w:r>
          </w:p>
          <w:p w:rsidR="00447607" w:rsidRPr="007B0869" w:rsidRDefault="00447607" w:rsidP="007B0869">
            <w:pPr>
              <w:pStyle w:val="23"/>
              <w:jc w:val="left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г. Новосибирск, ул. Демакова 17/1. </w:t>
            </w:r>
          </w:p>
          <w:p w:rsidR="00447607" w:rsidRPr="007B0869" w:rsidRDefault="00447607" w:rsidP="007B0869">
            <w:pPr>
              <w:pStyle w:val="23"/>
              <w:jc w:val="left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117, г"/>
              </w:smartTagPr>
              <w:r w:rsidRPr="007B0869">
                <w:rPr>
                  <w:sz w:val="28"/>
                  <w:szCs w:val="28"/>
                </w:rPr>
                <w:t>630117, г</w:t>
              </w:r>
            </w:smartTag>
            <w:r w:rsidRPr="007B0869">
              <w:rPr>
                <w:sz w:val="28"/>
                <w:szCs w:val="28"/>
              </w:rPr>
              <w:t xml:space="preserve">. Новосибирск, ул. </w:t>
            </w:r>
            <w:proofErr w:type="gramStart"/>
            <w:r w:rsidRPr="007B0869">
              <w:rPr>
                <w:sz w:val="28"/>
                <w:szCs w:val="28"/>
              </w:rPr>
              <w:t>Российская</w:t>
            </w:r>
            <w:proofErr w:type="gramEnd"/>
            <w:r w:rsidRPr="007B0869">
              <w:rPr>
                <w:sz w:val="28"/>
                <w:szCs w:val="28"/>
              </w:rPr>
              <w:t>, 10.</w:t>
            </w:r>
          </w:p>
        </w:tc>
      </w:tr>
      <w:tr w:rsidR="00447607" w:rsidRPr="007B0869" w:rsidTr="007B0869">
        <w:tc>
          <w:tcPr>
            <w:tcW w:w="3447" w:type="dxa"/>
            <w:vAlign w:val="center"/>
          </w:tcPr>
          <w:p w:rsidR="00447607" w:rsidRPr="007B0869" w:rsidRDefault="00447607" w:rsidP="007B0869">
            <w:pPr>
              <w:pStyle w:val="7"/>
              <w:spacing w:before="100" w:before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869">
              <w:rPr>
                <w:rFonts w:ascii="Times New Roman" w:hAnsi="Times New Roman"/>
                <w:bCs/>
                <w:sz w:val="28"/>
                <w:szCs w:val="28"/>
              </w:rPr>
              <w:t>Наименование</w:t>
            </w:r>
            <w:r w:rsidR="009A4E0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0869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447607" w:rsidRPr="007B0869" w:rsidRDefault="00447607" w:rsidP="00520AE7">
            <w:pPr>
              <w:pStyle w:val="23"/>
              <w:spacing w:before="100" w:beforeAutospacing="1"/>
              <w:jc w:val="left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Программа развития(далее – Программа)муниципального бюджетного учреждения Молодежного центра «Мир молодежи» Советского района города Новосибирска на 201</w:t>
            </w:r>
            <w:r w:rsidR="00520AE7">
              <w:rPr>
                <w:bCs/>
                <w:sz w:val="28"/>
                <w:szCs w:val="28"/>
              </w:rPr>
              <w:t>8</w:t>
            </w:r>
            <w:r w:rsidRPr="007B0869">
              <w:rPr>
                <w:bCs/>
                <w:sz w:val="28"/>
                <w:szCs w:val="28"/>
              </w:rPr>
              <w:t xml:space="preserve"> – 20</w:t>
            </w:r>
            <w:r w:rsidR="00520AE7">
              <w:rPr>
                <w:bCs/>
                <w:sz w:val="28"/>
                <w:szCs w:val="28"/>
              </w:rPr>
              <w:t>20</w:t>
            </w:r>
            <w:r w:rsidRPr="007B0869">
              <w:rPr>
                <w:bCs/>
                <w:sz w:val="28"/>
                <w:szCs w:val="28"/>
              </w:rPr>
              <w:t xml:space="preserve"> гг.</w:t>
            </w:r>
          </w:p>
        </w:tc>
      </w:tr>
      <w:tr w:rsidR="00447607" w:rsidRPr="007B0869" w:rsidTr="007B0869">
        <w:tc>
          <w:tcPr>
            <w:tcW w:w="3447" w:type="dxa"/>
            <w:vAlign w:val="center"/>
          </w:tcPr>
          <w:p w:rsidR="00447607" w:rsidRPr="007B0869" w:rsidRDefault="00447607" w:rsidP="007B0869">
            <w:pPr>
              <w:pStyle w:val="7"/>
              <w:spacing w:before="100" w:beforeAutospacing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7B0869">
              <w:rPr>
                <w:rFonts w:ascii="Times New Roman" w:hAnsi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300" w:type="dxa"/>
          </w:tcPr>
          <w:p w:rsidR="00447607" w:rsidRPr="007B0869" w:rsidRDefault="00447607" w:rsidP="007B0869">
            <w:pPr>
              <w:pStyle w:val="23"/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муниципальное бюджетное учреждение Молодежный центр «Мир молодежи» Советского района города Новосибирска (далее Учреждение).</w:t>
            </w:r>
          </w:p>
        </w:tc>
      </w:tr>
      <w:tr w:rsidR="00447607" w:rsidRPr="007B0869" w:rsidTr="007B0869">
        <w:tc>
          <w:tcPr>
            <w:tcW w:w="3447" w:type="dxa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Назначение Программы</w:t>
            </w:r>
          </w:p>
        </w:tc>
        <w:tc>
          <w:tcPr>
            <w:tcW w:w="6300" w:type="dxa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jc w:val="both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Программа развития Учреждения является основополагающим документом, разработанным в соответствии с нормативными требованиями, регламентирующими деятельность учреждений сферы молодёжной политики на территории РФ и города Новосибирска. Настоящая Программа определяет основные </w:t>
            </w:r>
            <w:r w:rsidR="005142A3" w:rsidRPr="007B0869">
              <w:rPr>
                <w:bCs/>
                <w:sz w:val="28"/>
                <w:szCs w:val="28"/>
              </w:rPr>
              <w:t xml:space="preserve">векторы развития </w:t>
            </w:r>
            <w:r w:rsidRPr="007B0869">
              <w:rPr>
                <w:bCs/>
                <w:sz w:val="28"/>
                <w:szCs w:val="28"/>
              </w:rPr>
              <w:t>Учреждения в обозначенный период.</w:t>
            </w:r>
          </w:p>
        </w:tc>
      </w:tr>
      <w:tr w:rsidR="00447607" w:rsidRPr="007B0869" w:rsidTr="007B0869">
        <w:tc>
          <w:tcPr>
            <w:tcW w:w="3447" w:type="dxa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Цель Программы</w:t>
            </w:r>
          </w:p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</w:p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6300" w:type="dxa"/>
          </w:tcPr>
          <w:p w:rsidR="00447607" w:rsidRPr="007B0869" w:rsidRDefault="00447607" w:rsidP="007B0869">
            <w:pPr>
              <w:snapToGrid w:val="0"/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Содействие позитивной самореализации и интеграции молодежи Советского района города Новосибирска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bCs/>
                <w:sz w:val="28"/>
                <w:szCs w:val="28"/>
              </w:rPr>
              <w:t>в социально-экономическую, общественно-политическую и культурную жизнь</w:t>
            </w:r>
            <w:r w:rsidR="009A4E0E">
              <w:rPr>
                <w:bCs/>
                <w:sz w:val="28"/>
                <w:szCs w:val="28"/>
              </w:rPr>
              <w:t xml:space="preserve"> </w:t>
            </w:r>
            <w:r w:rsidRPr="007B0869">
              <w:rPr>
                <w:bCs/>
                <w:sz w:val="28"/>
                <w:szCs w:val="28"/>
              </w:rPr>
              <w:t>района, города, региона.</w:t>
            </w:r>
          </w:p>
        </w:tc>
      </w:tr>
      <w:tr w:rsidR="00447607" w:rsidRPr="007B0869" w:rsidTr="007B0869">
        <w:tc>
          <w:tcPr>
            <w:tcW w:w="3447" w:type="dxa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300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- поиск и внедрение наиболее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sz w:val="28"/>
                <w:szCs w:val="28"/>
              </w:rPr>
              <w:t>востребованных направлений и форм работы с различными категориями молодежи Советского района города Новосибирска, способствующих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sz w:val="28"/>
                <w:szCs w:val="28"/>
              </w:rPr>
              <w:t>её самосовершенствованию, самореализации и повышению социальной активности</w:t>
            </w:r>
            <w:r w:rsidR="00CF3663" w:rsidRPr="007B0869">
              <w:rPr>
                <w:sz w:val="28"/>
                <w:szCs w:val="28"/>
              </w:rPr>
              <w:t xml:space="preserve"> на благо города, страны</w:t>
            </w:r>
            <w:r w:rsidRPr="007B0869">
              <w:rPr>
                <w:sz w:val="28"/>
                <w:szCs w:val="28"/>
              </w:rPr>
              <w:t>;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- создание</w:t>
            </w:r>
            <w:r w:rsidR="00CF3663" w:rsidRPr="007B0869">
              <w:rPr>
                <w:sz w:val="28"/>
                <w:szCs w:val="28"/>
              </w:rPr>
              <w:t xml:space="preserve"> современного, востребованного</w:t>
            </w:r>
            <w:r w:rsidRPr="007B0869">
              <w:rPr>
                <w:sz w:val="28"/>
                <w:szCs w:val="28"/>
              </w:rPr>
              <w:t xml:space="preserve"> информационного пространства Учреждения и эффективной системы распространения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sz w:val="28"/>
                <w:szCs w:val="28"/>
              </w:rPr>
              <w:t>информации в молодежной среде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sz w:val="28"/>
                <w:szCs w:val="28"/>
              </w:rPr>
              <w:t>Советского района города Новосибирск</w:t>
            </w:r>
            <w:r w:rsidR="00B32C21" w:rsidRPr="007B0869">
              <w:rPr>
                <w:sz w:val="28"/>
                <w:szCs w:val="28"/>
              </w:rPr>
              <w:t>а</w:t>
            </w:r>
            <w:r w:rsidRPr="007B0869">
              <w:rPr>
                <w:sz w:val="28"/>
                <w:szCs w:val="28"/>
              </w:rPr>
              <w:t>;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990BF4" w:rsidRPr="007B0869">
              <w:rPr>
                <w:sz w:val="28"/>
                <w:szCs w:val="28"/>
              </w:rPr>
              <w:t xml:space="preserve">создание условий для </w:t>
            </w:r>
            <w:r w:rsidR="00990BF4" w:rsidRPr="007B0869">
              <w:rPr>
                <w:bCs/>
                <w:sz w:val="28"/>
                <w:szCs w:val="28"/>
              </w:rPr>
              <w:t xml:space="preserve">целенаправленной социально-досуговой работы с подростками и молодежью, оказавшейся в трудной жизненной ситуации, профилактики безнадзорности, </w:t>
            </w:r>
            <w:r w:rsidR="00990BF4" w:rsidRPr="007B0869">
              <w:rPr>
                <w:bCs/>
                <w:sz w:val="28"/>
                <w:szCs w:val="28"/>
              </w:rPr>
              <w:lastRenderedPageBreak/>
              <w:t xml:space="preserve">правонарушений, употребления </w:t>
            </w:r>
            <w:proofErr w:type="spellStart"/>
            <w:r w:rsidR="00990BF4" w:rsidRPr="007B0869">
              <w:rPr>
                <w:bCs/>
                <w:sz w:val="28"/>
                <w:szCs w:val="28"/>
              </w:rPr>
              <w:t>психо</w:t>
            </w:r>
            <w:proofErr w:type="spellEnd"/>
            <w:r w:rsidR="00990BF4" w:rsidRPr="007B0869">
              <w:rPr>
                <w:bCs/>
                <w:sz w:val="28"/>
                <w:szCs w:val="28"/>
              </w:rPr>
              <w:t xml:space="preserve">-активных веществ среди подростков и молодежи </w:t>
            </w:r>
            <w:r w:rsidR="00990BF4" w:rsidRPr="007B0869">
              <w:rPr>
                <w:sz w:val="28"/>
                <w:szCs w:val="28"/>
              </w:rPr>
              <w:t>Советского района города Новосибирска;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- обеспеч</w:t>
            </w:r>
            <w:r w:rsidR="005F23B6" w:rsidRPr="007B0869">
              <w:rPr>
                <w:sz w:val="28"/>
                <w:szCs w:val="28"/>
              </w:rPr>
              <w:t>ение</w:t>
            </w:r>
            <w:r w:rsidR="009A4E0E">
              <w:rPr>
                <w:sz w:val="28"/>
                <w:szCs w:val="28"/>
              </w:rPr>
              <w:t xml:space="preserve"> </w:t>
            </w:r>
            <w:r w:rsidR="00AB7A30" w:rsidRPr="007B0869">
              <w:rPr>
                <w:sz w:val="28"/>
                <w:szCs w:val="28"/>
              </w:rPr>
              <w:t xml:space="preserve">стабильного развития </w:t>
            </w:r>
            <w:r w:rsidRPr="007B0869">
              <w:rPr>
                <w:sz w:val="28"/>
                <w:szCs w:val="28"/>
              </w:rPr>
              <w:t>правово</w:t>
            </w:r>
            <w:r w:rsidR="005F23B6" w:rsidRPr="007B0869">
              <w:rPr>
                <w:sz w:val="28"/>
                <w:szCs w:val="28"/>
              </w:rPr>
              <w:t>го</w:t>
            </w:r>
            <w:r w:rsidRPr="007B0869">
              <w:rPr>
                <w:sz w:val="28"/>
                <w:szCs w:val="28"/>
              </w:rPr>
              <w:t>, кадрово</w:t>
            </w:r>
            <w:r w:rsidR="005F23B6" w:rsidRPr="007B0869">
              <w:rPr>
                <w:sz w:val="28"/>
                <w:szCs w:val="28"/>
              </w:rPr>
              <w:t>го</w:t>
            </w:r>
            <w:r w:rsidRPr="007B0869">
              <w:rPr>
                <w:sz w:val="28"/>
                <w:szCs w:val="28"/>
              </w:rPr>
              <w:t xml:space="preserve">, </w:t>
            </w:r>
            <w:r w:rsidR="00AB7A30" w:rsidRPr="007B0869">
              <w:rPr>
                <w:sz w:val="28"/>
                <w:szCs w:val="28"/>
              </w:rPr>
              <w:t xml:space="preserve">методического, </w:t>
            </w:r>
            <w:r w:rsidRPr="007B0869">
              <w:rPr>
                <w:sz w:val="28"/>
                <w:szCs w:val="28"/>
              </w:rPr>
              <w:t>материально- техническо</w:t>
            </w:r>
            <w:r w:rsidR="005F23B6" w:rsidRPr="007B0869">
              <w:rPr>
                <w:sz w:val="28"/>
                <w:szCs w:val="28"/>
              </w:rPr>
              <w:t>го</w:t>
            </w:r>
            <w:r w:rsidR="009A4E0E">
              <w:rPr>
                <w:sz w:val="28"/>
                <w:szCs w:val="28"/>
              </w:rPr>
              <w:t xml:space="preserve"> </w:t>
            </w:r>
            <w:r w:rsidR="00CF3663" w:rsidRPr="007B0869">
              <w:rPr>
                <w:sz w:val="28"/>
                <w:szCs w:val="28"/>
              </w:rPr>
              <w:t>обеспечение деятельности</w:t>
            </w:r>
            <w:r w:rsidRPr="007B0869">
              <w:rPr>
                <w:sz w:val="28"/>
                <w:szCs w:val="28"/>
              </w:rPr>
              <w:t xml:space="preserve"> Учреждения.</w:t>
            </w:r>
          </w:p>
        </w:tc>
      </w:tr>
      <w:tr w:rsidR="00447607" w:rsidRPr="007B0869" w:rsidTr="007B0869">
        <w:tc>
          <w:tcPr>
            <w:tcW w:w="3447" w:type="dxa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300" w:type="dxa"/>
          </w:tcPr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- </w:t>
            </w:r>
            <w:r w:rsidR="00447607" w:rsidRPr="007B0869">
              <w:rPr>
                <w:bCs/>
                <w:sz w:val="28"/>
                <w:szCs w:val="28"/>
              </w:rPr>
              <w:t xml:space="preserve">Количество </w:t>
            </w:r>
            <w:r w:rsidR="00AB7A30" w:rsidRPr="007B0869">
              <w:rPr>
                <w:bCs/>
                <w:sz w:val="28"/>
                <w:szCs w:val="28"/>
              </w:rPr>
              <w:t xml:space="preserve">действующих клубных формирований </w:t>
            </w:r>
            <w:r w:rsidR="00447607" w:rsidRPr="007B0869">
              <w:rPr>
                <w:bCs/>
                <w:sz w:val="28"/>
                <w:szCs w:val="28"/>
              </w:rPr>
              <w:t>(единиц);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  <w:lang w:eastAsia="en-US"/>
              </w:rPr>
              <w:t xml:space="preserve">- </w:t>
            </w:r>
            <w:r w:rsidR="00447607" w:rsidRPr="007B0869">
              <w:rPr>
                <w:sz w:val="28"/>
                <w:szCs w:val="28"/>
                <w:lang w:eastAsia="en-US"/>
              </w:rPr>
              <w:t>наполняемость клубных формирований(человек);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  <w:lang w:eastAsia="en-US"/>
              </w:rPr>
              <w:t xml:space="preserve">- </w:t>
            </w:r>
            <w:r w:rsidR="00447607" w:rsidRPr="007B0869">
              <w:rPr>
                <w:sz w:val="28"/>
                <w:szCs w:val="28"/>
                <w:lang w:eastAsia="en-US"/>
              </w:rPr>
              <w:t>сохранность контингента, занимающихся в клубных формированиях (%);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- </w:t>
            </w:r>
            <w:r w:rsidR="00447607" w:rsidRPr="007B0869">
              <w:rPr>
                <w:bCs/>
                <w:sz w:val="28"/>
                <w:szCs w:val="28"/>
              </w:rPr>
              <w:t>количество реализованных проектов(единиц);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- </w:t>
            </w:r>
            <w:r w:rsidR="00447607" w:rsidRPr="007B0869">
              <w:rPr>
                <w:bCs/>
                <w:sz w:val="28"/>
                <w:szCs w:val="28"/>
              </w:rPr>
              <w:t>численность участников проектов</w:t>
            </w:r>
            <w:r w:rsidR="00447607" w:rsidRPr="007B0869">
              <w:rPr>
                <w:sz w:val="28"/>
                <w:szCs w:val="28"/>
                <w:lang w:eastAsia="en-US"/>
              </w:rPr>
              <w:t>(человек);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количество военно-полевых, туристических и профильных сборов</w:t>
            </w:r>
            <w:r w:rsidR="00447607" w:rsidRPr="007B0869">
              <w:rPr>
                <w:bCs/>
                <w:sz w:val="28"/>
                <w:szCs w:val="28"/>
              </w:rPr>
              <w:t>(единиц);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количество мероприятий, в том числе</w:t>
            </w:r>
            <w:r w:rsidR="00447607" w:rsidRPr="007B0869">
              <w:rPr>
                <w:bCs/>
                <w:sz w:val="28"/>
                <w:szCs w:val="28"/>
              </w:rPr>
              <w:t>:</w:t>
            </w:r>
          </w:p>
          <w:p w:rsidR="00447607" w:rsidRPr="007B0869" w:rsidRDefault="00447607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  <w:lang w:eastAsia="en-US"/>
              </w:rPr>
              <w:t>городских</w:t>
            </w:r>
            <w:r w:rsidRPr="007B0869">
              <w:rPr>
                <w:bCs/>
                <w:sz w:val="28"/>
                <w:szCs w:val="28"/>
                <w:lang w:eastAsia="en-US"/>
              </w:rPr>
              <w:t>(единиц);</w:t>
            </w:r>
          </w:p>
          <w:p w:rsidR="00447607" w:rsidRPr="007B0869" w:rsidRDefault="00447607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  <w:lang w:eastAsia="en-US"/>
              </w:rPr>
              <w:t>районных</w:t>
            </w:r>
            <w:r w:rsidRPr="007B0869">
              <w:rPr>
                <w:bCs/>
                <w:sz w:val="28"/>
                <w:szCs w:val="28"/>
                <w:lang w:eastAsia="en-US"/>
              </w:rPr>
              <w:t>(единиц);</w:t>
            </w:r>
          </w:p>
          <w:p w:rsidR="00447607" w:rsidRPr="007B0869" w:rsidRDefault="00447607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  <w:lang w:eastAsia="en-US"/>
              </w:rPr>
              <w:t>по месту жительства</w:t>
            </w:r>
            <w:r w:rsidRPr="007B0869">
              <w:rPr>
                <w:bCs/>
                <w:sz w:val="28"/>
                <w:szCs w:val="28"/>
                <w:lang w:eastAsia="en-US"/>
              </w:rPr>
              <w:t>(единиц);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количество участников мероприятий</w:t>
            </w:r>
            <w:r w:rsidR="00447607" w:rsidRPr="007B0869">
              <w:rPr>
                <w:sz w:val="28"/>
                <w:szCs w:val="28"/>
                <w:lang w:eastAsia="en-US"/>
              </w:rPr>
              <w:t>(человек);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доля специалистов Учреждения, прошедших процедуру аттестации, от запланированных</w:t>
            </w:r>
            <w:r w:rsidR="00447607" w:rsidRPr="007B0869">
              <w:rPr>
                <w:sz w:val="28"/>
                <w:szCs w:val="28"/>
                <w:lang w:eastAsia="en-US"/>
              </w:rPr>
              <w:t xml:space="preserve"> (%);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 xml:space="preserve">количество поданных заявок на участие в </w:t>
            </w:r>
            <w:proofErr w:type="spellStart"/>
            <w:r w:rsidR="00447607" w:rsidRPr="007B0869">
              <w:rPr>
                <w:sz w:val="28"/>
                <w:szCs w:val="28"/>
              </w:rPr>
              <w:t>грантовых</w:t>
            </w:r>
            <w:proofErr w:type="spellEnd"/>
            <w:r w:rsidR="00447607" w:rsidRPr="007B0869">
              <w:rPr>
                <w:sz w:val="28"/>
                <w:szCs w:val="28"/>
              </w:rPr>
              <w:t xml:space="preserve"> и профильных конкурсах различного уровня</w:t>
            </w:r>
            <w:r w:rsidR="00447607" w:rsidRPr="007B0869">
              <w:rPr>
                <w:bCs/>
                <w:sz w:val="28"/>
                <w:szCs w:val="28"/>
              </w:rPr>
              <w:t>(единиц);</w:t>
            </w:r>
          </w:p>
          <w:p w:rsidR="00447607" w:rsidRPr="007B0869" w:rsidRDefault="00291AB1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исполнение плана-графика закупок Учреждения</w:t>
            </w:r>
            <w:r w:rsidR="00447607" w:rsidRPr="007B0869">
              <w:rPr>
                <w:sz w:val="28"/>
                <w:szCs w:val="28"/>
                <w:lang w:eastAsia="en-US"/>
              </w:rPr>
              <w:t xml:space="preserve"> (%);</w:t>
            </w:r>
          </w:p>
          <w:p w:rsidR="00447607" w:rsidRPr="007B0869" w:rsidRDefault="00291AB1" w:rsidP="007B0869">
            <w:pPr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 xml:space="preserve">количество упоминаний о деятельности Учреждения в средствах массовой информации, в том числе на портале </w:t>
            </w:r>
            <w:proofErr w:type="spellStart"/>
            <w:r w:rsidR="00447607" w:rsidRPr="007B0869">
              <w:rPr>
                <w:sz w:val="28"/>
                <w:szCs w:val="28"/>
              </w:rPr>
              <w:t>Тымолод.рф</w:t>
            </w:r>
            <w:proofErr w:type="spellEnd"/>
            <w:r w:rsidR="00447607" w:rsidRPr="007B0869">
              <w:rPr>
                <w:sz w:val="28"/>
                <w:szCs w:val="28"/>
              </w:rPr>
              <w:t>, группах Учреждения в социальных сетях</w:t>
            </w:r>
            <w:r w:rsidR="00447607" w:rsidRPr="007B0869">
              <w:rPr>
                <w:bCs/>
                <w:sz w:val="28"/>
                <w:szCs w:val="28"/>
              </w:rPr>
              <w:t>(единиц);</w:t>
            </w:r>
          </w:p>
          <w:p w:rsidR="00447607" w:rsidRPr="007B0869" w:rsidRDefault="00DF3D86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количество уникальных посетителей интернет ресурсов Учреждения (сайт, социальные сети и т.д.)</w:t>
            </w:r>
            <w:r w:rsidR="00447607" w:rsidRPr="007B0869">
              <w:rPr>
                <w:sz w:val="28"/>
                <w:szCs w:val="28"/>
                <w:lang w:eastAsia="en-US"/>
              </w:rPr>
              <w:t xml:space="preserve"> (</w:t>
            </w:r>
            <w:r w:rsidR="00B20FD9" w:rsidRPr="007B0869">
              <w:rPr>
                <w:sz w:val="28"/>
                <w:szCs w:val="28"/>
                <w:lang w:eastAsia="en-US"/>
              </w:rPr>
              <w:t>посещений</w:t>
            </w:r>
            <w:r w:rsidR="00447607" w:rsidRPr="007B0869">
              <w:rPr>
                <w:sz w:val="28"/>
                <w:szCs w:val="28"/>
                <w:lang w:eastAsia="en-US"/>
              </w:rPr>
              <w:t>);</w:t>
            </w:r>
          </w:p>
          <w:p w:rsidR="00447607" w:rsidRPr="007B0869" w:rsidRDefault="00DF3D86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количество молодых людей, оказавшихся в трудной жизненной ситуации, воспользовавшихся возможностями и услугами Учреждения</w:t>
            </w:r>
            <w:r w:rsidR="00447607" w:rsidRPr="007B0869">
              <w:rPr>
                <w:sz w:val="28"/>
                <w:szCs w:val="28"/>
                <w:lang w:eastAsia="en-US"/>
              </w:rPr>
              <w:t>(человек);</w:t>
            </w:r>
          </w:p>
          <w:p w:rsidR="00447607" w:rsidRPr="007B0869" w:rsidRDefault="00DF3D86" w:rsidP="007B086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- </w:t>
            </w:r>
            <w:r w:rsidR="00447607" w:rsidRPr="007B0869">
              <w:rPr>
                <w:bCs/>
                <w:sz w:val="28"/>
                <w:szCs w:val="28"/>
              </w:rPr>
              <w:t>количество получателей услуг по содействию в выборе профессии, ориентировании на рынке труда, трудоустройстве</w:t>
            </w:r>
            <w:r w:rsidR="00447607" w:rsidRPr="007B0869">
              <w:rPr>
                <w:sz w:val="28"/>
                <w:szCs w:val="28"/>
                <w:lang w:eastAsia="en-US"/>
              </w:rPr>
              <w:t>(человек);</w:t>
            </w:r>
          </w:p>
          <w:p w:rsidR="00447607" w:rsidRPr="007B0869" w:rsidRDefault="00DF3D86" w:rsidP="007B0869">
            <w:pPr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- </w:t>
            </w:r>
            <w:r w:rsidR="00447607" w:rsidRPr="007B0869">
              <w:rPr>
                <w:sz w:val="28"/>
                <w:szCs w:val="28"/>
              </w:rPr>
              <w:t>количество заключенных договоров о взаимном сотрудничестве</w:t>
            </w:r>
            <w:r w:rsidR="00447607" w:rsidRPr="007B0869">
              <w:rPr>
                <w:bCs/>
                <w:sz w:val="28"/>
                <w:szCs w:val="28"/>
              </w:rPr>
              <w:t>(единиц).</w:t>
            </w:r>
          </w:p>
        </w:tc>
      </w:tr>
      <w:tr w:rsidR="00447607" w:rsidRPr="007B0869" w:rsidTr="007B0869">
        <w:tc>
          <w:tcPr>
            <w:tcW w:w="3447" w:type="dxa"/>
            <w:vAlign w:val="center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00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муниципальное бюджетное учреждение Молодежный центр «Мир молодежи» Советского </w:t>
            </w:r>
            <w:r w:rsidRPr="007B0869">
              <w:rPr>
                <w:sz w:val="28"/>
                <w:szCs w:val="28"/>
              </w:rPr>
              <w:lastRenderedPageBreak/>
              <w:t>района города Новосибирска.</w:t>
            </w:r>
          </w:p>
        </w:tc>
      </w:tr>
      <w:tr w:rsidR="00447607" w:rsidRPr="007B0869" w:rsidTr="007B0869">
        <w:tc>
          <w:tcPr>
            <w:tcW w:w="3447" w:type="dxa"/>
          </w:tcPr>
          <w:p w:rsidR="00447607" w:rsidRPr="007B0869" w:rsidRDefault="00447607" w:rsidP="007B0869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lastRenderedPageBreak/>
              <w:t>Исполнители мероприятий</w:t>
            </w:r>
            <w:r w:rsidR="009A4E0E">
              <w:rPr>
                <w:bCs/>
                <w:sz w:val="28"/>
                <w:szCs w:val="28"/>
              </w:rPr>
              <w:t xml:space="preserve"> </w:t>
            </w:r>
            <w:r w:rsidRPr="007B0869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</w:tcPr>
          <w:p w:rsidR="00AB7A30" w:rsidRPr="007B0869" w:rsidRDefault="00AB7A30" w:rsidP="007B0869">
            <w:pPr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Административно-управленческий персонал,</w:t>
            </w:r>
          </w:p>
          <w:p w:rsidR="00447607" w:rsidRPr="007B0869" w:rsidRDefault="00447607" w:rsidP="007B0869">
            <w:pPr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Специалисты по работе с молодёжью </w:t>
            </w:r>
            <w:r w:rsidRPr="007B0869">
              <w:rPr>
                <w:sz w:val="28"/>
                <w:szCs w:val="28"/>
              </w:rPr>
              <w:t>(далее – СРМ), специалисты по социальной работе с молодёжью (далее – ССРМ),</w:t>
            </w:r>
          </w:p>
          <w:p w:rsidR="00447607" w:rsidRPr="007B0869" w:rsidRDefault="00447607" w:rsidP="007B0869">
            <w:pPr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 xml:space="preserve">руководители клубных формирований </w:t>
            </w:r>
            <w:r w:rsidRPr="007B0869">
              <w:rPr>
                <w:sz w:val="28"/>
                <w:szCs w:val="28"/>
              </w:rPr>
              <w:t>(далее – РКФ)</w:t>
            </w:r>
            <w:r w:rsidRPr="007B0869">
              <w:rPr>
                <w:bCs/>
                <w:sz w:val="28"/>
                <w:szCs w:val="28"/>
              </w:rPr>
              <w:t>,</w:t>
            </w:r>
          </w:p>
          <w:p w:rsidR="00447607" w:rsidRPr="007B0869" w:rsidRDefault="00447607" w:rsidP="007B0869">
            <w:pPr>
              <w:tabs>
                <w:tab w:val="left" w:pos="3300"/>
              </w:tabs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вспомогательный персонал Учреждения.</w:t>
            </w:r>
          </w:p>
        </w:tc>
      </w:tr>
      <w:tr w:rsidR="00447607" w:rsidRPr="007B0869" w:rsidTr="007B0869">
        <w:tc>
          <w:tcPr>
            <w:tcW w:w="3447" w:type="dxa"/>
            <w:vAlign w:val="center"/>
          </w:tcPr>
          <w:p w:rsidR="00447607" w:rsidRPr="007B0869" w:rsidRDefault="00447607" w:rsidP="007B0869">
            <w:pPr>
              <w:tabs>
                <w:tab w:val="left" w:pos="252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Объём финансирования</w:t>
            </w:r>
          </w:p>
        </w:tc>
        <w:tc>
          <w:tcPr>
            <w:tcW w:w="6300" w:type="dxa"/>
          </w:tcPr>
          <w:p w:rsidR="00B721F1" w:rsidRPr="007B0869" w:rsidRDefault="00B721F1" w:rsidP="007B0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Общий объём финансирования Программы из средств бюджета города Новосибирска на выполнение муниципального задания составляет </w:t>
            </w:r>
            <w:r w:rsidR="00E37941" w:rsidRPr="007B0869">
              <w:rPr>
                <w:sz w:val="28"/>
                <w:szCs w:val="28"/>
              </w:rPr>
              <w:t>97972,00</w:t>
            </w:r>
            <w:r w:rsidRPr="007B0869">
              <w:rPr>
                <w:sz w:val="28"/>
                <w:szCs w:val="28"/>
              </w:rPr>
              <w:t xml:space="preserve"> тыс. рублей, в том числе:</w:t>
            </w:r>
          </w:p>
          <w:p w:rsidR="00B721F1" w:rsidRPr="007B0869" w:rsidRDefault="00B721F1" w:rsidP="007B0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201</w:t>
            </w:r>
            <w:r w:rsidR="00D8476A" w:rsidRPr="007B0869">
              <w:rPr>
                <w:sz w:val="28"/>
                <w:szCs w:val="28"/>
              </w:rPr>
              <w:t>8</w:t>
            </w:r>
            <w:r w:rsidRPr="007B0869">
              <w:rPr>
                <w:sz w:val="28"/>
                <w:szCs w:val="28"/>
              </w:rPr>
              <w:t xml:space="preserve"> год – </w:t>
            </w:r>
            <w:r w:rsidR="00E37941" w:rsidRPr="007B0869">
              <w:rPr>
                <w:sz w:val="28"/>
                <w:szCs w:val="28"/>
              </w:rPr>
              <w:t>24493,00</w:t>
            </w:r>
            <w:r w:rsidRPr="007B0869">
              <w:rPr>
                <w:sz w:val="28"/>
                <w:szCs w:val="28"/>
              </w:rPr>
              <w:t xml:space="preserve"> тыс. рублей;</w:t>
            </w:r>
          </w:p>
          <w:p w:rsidR="00B721F1" w:rsidRPr="007B0869" w:rsidRDefault="00D8476A" w:rsidP="007B08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2019</w:t>
            </w:r>
            <w:r w:rsidR="00B721F1" w:rsidRPr="007B0869">
              <w:rPr>
                <w:sz w:val="28"/>
                <w:szCs w:val="28"/>
              </w:rPr>
              <w:t xml:space="preserve"> год – </w:t>
            </w:r>
            <w:r w:rsidR="00E37941" w:rsidRPr="007B0869">
              <w:rPr>
                <w:sz w:val="28"/>
                <w:szCs w:val="28"/>
              </w:rPr>
              <w:t xml:space="preserve">24493,00 </w:t>
            </w:r>
            <w:r w:rsidR="00B721F1" w:rsidRPr="007B0869">
              <w:rPr>
                <w:sz w:val="28"/>
                <w:szCs w:val="28"/>
              </w:rPr>
              <w:t>тыс. рублей;</w:t>
            </w:r>
          </w:p>
          <w:p w:rsidR="00447607" w:rsidRPr="00520AE7" w:rsidRDefault="00D8476A" w:rsidP="007B0869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2020</w:t>
            </w:r>
            <w:r w:rsidR="00B721F1" w:rsidRPr="007B0869">
              <w:rPr>
                <w:sz w:val="28"/>
                <w:szCs w:val="28"/>
              </w:rPr>
              <w:t xml:space="preserve"> год – </w:t>
            </w:r>
            <w:r w:rsidR="00E37941" w:rsidRPr="007B0869">
              <w:rPr>
                <w:sz w:val="28"/>
                <w:szCs w:val="28"/>
              </w:rPr>
              <w:t xml:space="preserve">24493,00 </w:t>
            </w:r>
            <w:r w:rsidR="00B721F1" w:rsidRPr="007B0869">
              <w:rPr>
                <w:sz w:val="28"/>
                <w:szCs w:val="28"/>
              </w:rPr>
              <w:t>тыс. рублей</w:t>
            </w:r>
            <w:r w:rsidR="00520AE7">
              <w:rPr>
                <w:sz w:val="28"/>
                <w:szCs w:val="28"/>
              </w:rPr>
              <w:t>;</w:t>
            </w:r>
          </w:p>
        </w:tc>
      </w:tr>
      <w:tr w:rsidR="0076602A" w:rsidRPr="007B0869" w:rsidTr="00467475">
        <w:tc>
          <w:tcPr>
            <w:tcW w:w="3447" w:type="dxa"/>
          </w:tcPr>
          <w:p w:rsidR="0076602A" w:rsidRPr="007B0869" w:rsidRDefault="0076602A" w:rsidP="0076602A">
            <w:pPr>
              <w:tabs>
                <w:tab w:val="left" w:pos="252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00" w:type="dxa"/>
          </w:tcPr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bCs/>
                <w:sz w:val="28"/>
                <w:szCs w:val="28"/>
              </w:rPr>
              <w:t>- Стабильная работа не менее 43 клубов;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  <w:lang w:eastAsia="en-US"/>
              </w:rPr>
              <w:t>- обеспечение 100 % наполняемости клубных формирований в соответствие с действующими нормативами и МЗ;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  <w:lang w:eastAsia="en-US"/>
              </w:rPr>
              <w:t>- сохранность контингента, занимающихся в клубных формированиях не менее 80 %;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bCs/>
                <w:sz w:val="28"/>
                <w:szCs w:val="28"/>
              </w:rPr>
              <w:t>- количество реализованных проектов не менее 13 в год;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bCs/>
                <w:sz w:val="28"/>
                <w:szCs w:val="28"/>
              </w:rPr>
              <w:t xml:space="preserve">- увеличение численности участников проектов на 10% </w:t>
            </w:r>
            <w:r w:rsidRPr="0076602A">
              <w:rPr>
                <w:sz w:val="28"/>
                <w:szCs w:val="28"/>
                <w:lang w:eastAsia="en-US"/>
              </w:rPr>
              <w:t>ежегодно;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>- количество военно-полевых, туристических и профильных сборов не менее 5 в год</w:t>
            </w:r>
            <w:r w:rsidRPr="0076602A">
              <w:rPr>
                <w:bCs/>
                <w:sz w:val="28"/>
                <w:szCs w:val="28"/>
              </w:rPr>
              <w:t>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76602A">
              <w:rPr>
                <w:color w:val="000000" w:themeColor="text1"/>
                <w:sz w:val="28"/>
                <w:szCs w:val="28"/>
              </w:rPr>
              <w:t xml:space="preserve">- увеличение количества районных и городских мероприятий от общего количества мероприятий на 2 ед. в год, 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 xml:space="preserve">- увеличение охвата участников мероприятий </w:t>
            </w:r>
            <w:r w:rsidRPr="0076602A">
              <w:rPr>
                <w:sz w:val="28"/>
                <w:szCs w:val="28"/>
                <w:lang w:eastAsia="en-US"/>
              </w:rPr>
              <w:t xml:space="preserve">на </w:t>
            </w:r>
            <w:r w:rsidR="00F7075D">
              <w:rPr>
                <w:sz w:val="28"/>
                <w:szCs w:val="28"/>
                <w:lang w:eastAsia="en-US"/>
              </w:rPr>
              <w:t>5</w:t>
            </w:r>
            <w:r w:rsidRPr="0076602A">
              <w:rPr>
                <w:sz w:val="28"/>
                <w:szCs w:val="28"/>
                <w:lang w:eastAsia="en-US"/>
              </w:rPr>
              <w:t>% в год;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>- доля специалистов Учреждения, прошедших процедуру аттестации, от запланированных -</w:t>
            </w:r>
            <w:r w:rsidRPr="0076602A">
              <w:rPr>
                <w:sz w:val="28"/>
                <w:szCs w:val="28"/>
                <w:lang w:eastAsia="en-US"/>
              </w:rPr>
              <w:t>100%;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 xml:space="preserve">- количество поданных заявок на участие в </w:t>
            </w:r>
            <w:proofErr w:type="spellStart"/>
            <w:r w:rsidRPr="0076602A">
              <w:rPr>
                <w:sz w:val="28"/>
                <w:szCs w:val="28"/>
              </w:rPr>
              <w:t>грантовых</w:t>
            </w:r>
            <w:proofErr w:type="spellEnd"/>
            <w:r w:rsidRPr="0076602A">
              <w:rPr>
                <w:sz w:val="28"/>
                <w:szCs w:val="28"/>
              </w:rPr>
              <w:t xml:space="preserve"> и профильных конкурсах различного уровня не менее 10 </w:t>
            </w:r>
            <w:r w:rsidRPr="0076602A">
              <w:rPr>
                <w:bCs/>
                <w:sz w:val="28"/>
                <w:szCs w:val="28"/>
              </w:rPr>
              <w:t>единиц в год;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 xml:space="preserve">- исполнение плана-графика закупок Учреждения </w:t>
            </w:r>
            <w:r w:rsidRPr="0076602A">
              <w:rPr>
                <w:sz w:val="28"/>
                <w:szCs w:val="28"/>
                <w:lang w:eastAsia="en-US"/>
              </w:rPr>
              <w:t>- 100%;</w:t>
            </w:r>
          </w:p>
          <w:p w:rsidR="0076602A" w:rsidRPr="0076602A" w:rsidRDefault="0076602A" w:rsidP="0076602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 xml:space="preserve">- увеличение количества упоминаний о деятельности Учреждения в средствах массовой информации, в том числе на портале </w:t>
            </w:r>
            <w:proofErr w:type="spellStart"/>
            <w:r w:rsidRPr="0076602A">
              <w:rPr>
                <w:sz w:val="28"/>
                <w:szCs w:val="28"/>
              </w:rPr>
              <w:t>Тымолод.рф</w:t>
            </w:r>
            <w:proofErr w:type="spellEnd"/>
            <w:r w:rsidRPr="0076602A">
              <w:rPr>
                <w:sz w:val="28"/>
                <w:szCs w:val="28"/>
              </w:rPr>
              <w:t>, группах Учреждения в социальных сетях на 10 % в год</w:t>
            </w:r>
            <w:r w:rsidRPr="0076602A">
              <w:rPr>
                <w:bCs/>
                <w:sz w:val="28"/>
                <w:szCs w:val="28"/>
              </w:rPr>
              <w:t>.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 xml:space="preserve">- увеличение количества уникальных посетителей </w:t>
            </w:r>
            <w:r w:rsidRPr="0076602A">
              <w:rPr>
                <w:sz w:val="28"/>
                <w:szCs w:val="28"/>
              </w:rPr>
              <w:lastRenderedPageBreak/>
              <w:t>интернет ресурсов Учреждения (сайт, социальные сети и т.д.)</w:t>
            </w:r>
            <w:r w:rsidRPr="0076602A">
              <w:rPr>
                <w:sz w:val="28"/>
                <w:szCs w:val="28"/>
                <w:lang w:eastAsia="en-US"/>
              </w:rPr>
              <w:t xml:space="preserve"> на 10% ежегодно;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>- количество молодых людей, оказавшихся в трудной жизненной ситуации, воспользовавшихся возможностями и услугами Учреждения</w:t>
            </w:r>
            <w:r w:rsidRPr="0076602A">
              <w:rPr>
                <w:sz w:val="28"/>
                <w:szCs w:val="28"/>
                <w:lang w:eastAsia="en-US"/>
              </w:rPr>
              <w:t xml:space="preserve"> не менее 35 человек ежегодно;</w:t>
            </w:r>
          </w:p>
          <w:p w:rsidR="0076602A" w:rsidRPr="0076602A" w:rsidRDefault="0076602A" w:rsidP="0076602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6602A">
              <w:rPr>
                <w:bCs/>
                <w:sz w:val="28"/>
                <w:szCs w:val="28"/>
              </w:rPr>
              <w:t xml:space="preserve">- количество получателей услуг по содействию в выборе профессии, ориентировании на рынке труда, трудоустройстве не менее 35 </w:t>
            </w:r>
            <w:r w:rsidRPr="0076602A">
              <w:rPr>
                <w:sz w:val="28"/>
                <w:szCs w:val="28"/>
                <w:lang w:eastAsia="en-US"/>
              </w:rPr>
              <w:t>человек в год;</w:t>
            </w:r>
          </w:p>
          <w:p w:rsidR="0076602A" w:rsidRPr="0076602A" w:rsidRDefault="0076602A" w:rsidP="0076602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76602A">
              <w:rPr>
                <w:sz w:val="28"/>
                <w:szCs w:val="28"/>
              </w:rPr>
              <w:t xml:space="preserve">- увеличение количества заключенных договоров о взаимном сотрудничестве до 23 </w:t>
            </w:r>
            <w:r w:rsidRPr="0076602A">
              <w:rPr>
                <w:bCs/>
                <w:sz w:val="28"/>
                <w:szCs w:val="28"/>
              </w:rPr>
              <w:t>единиц;</w:t>
            </w:r>
          </w:p>
          <w:p w:rsidR="0076602A" w:rsidRPr="007B0869" w:rsidRDefault="0076602A" w:rsidP="0076602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76602A">
              <w:rPr>
                <w:bCs/>
                <w:sz w:val="28"/>
                <w:szCs w:val="28"/>
              </w:rPr>
              <w:t>- увеличение количества привлеченных внебюджетных средств на 10% в год.</w:t>
            </w:r>
          </w:p>
        </w:tc>
      </w:tr>
      <w:tr w:rsidR="0076602A" w:rsidRPr="007B0869" w:rsidTr="0076602A">
        <w:trPr>
          <w:trHeight w:val="609"/>
        </w:trPr>
        <w:tc>
          <w:tcPr>
            <w:tcW w:w="3447" w:type="dxa"/>
          </w:tcPr>
          <w:p w:rsidR="0076602A" w:rsidRPr="007B0869" w:rsidRDefault="0076602A" w:rsidP="0076602A">
            <w:pPr>
              <w:tabs>
                <w:tab w:val="left" w:pos="3300"/>
              </w:tabs>
              <w:spacing w:before="100" w:beforeAutospacing="1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300" w:type="dxa"/>
            <w:vAlign w:val="center"/>
          </w:tcPr>
          <w:p w:rsidR="0076602A" w:rsidRPr="007B0869" w:rsidRDefault="0076602A" w:rsidP="0076602A">
            <w:pPr>
              <w:tabs>
                <w:tab w:val="left" w:pos="1200"/>
              </w:tabs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2018 – 202</w:t>
            </w:r>
            <w:r>
              <w:rPr>
                <w:sz w:val="28"/>
                <w:szCs w:val="28"/>
              </w:rPr>
              <w:t>0</w:t>
            </w:r>
            <w:r w:rsidRPr="007B0869">
              <w:rPr>
                <w:sz w:val="28"/>
                <w:szCs w:val="28"/>
              </w:rPr>
              <w:t xml:space="preserve"> гг.</w:t>
            </w:r>
          </w:p>
        </w:tc>
      </w:tr>
    </w:tbl>
    <w:p w:rsidR="006408F3" w:rsidRPr="007B0869" w:rsidRDefault="00447607" w:rsidP="0076602A">
      <w:pPr>
        <w:pStyle w:val="2"/>
        <w:numPr>
          <w:ilvl w:val="0"/>
          <w:numId w:val="24"/>
        </w:numPr>
        <w:spacing w:before="240" w:after="240"/>
        <w:ind w:left="714" w:hanging="357"/>
        <w:rPr>
          <w:rFonts w:ascii="Times New Roman" w:hAnsi="Times New Roman"/>
          <w:i w:val="0"/>
        </w:rPr>
      </w:pPr>
      <w:r w:rsidRPr="007B0869">
        <w:rPr>
          <w:rFonts w:ascii="Times New Roman" w:hAnsi="Times New Roman"/>
          <w:i w:val="0"/>
        </w:rPr>
        <w:t>Общие положения</w:t>
      </w:r>
    </w:p>
    <w:p w:rsidR="00447607" w:rsidRPr="007B0869" w:rsidRDefault="00447607" w:rsidP="007B086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0869">
        <w:rPr>
          <w:bCs/>
          <w:sz w:val="28"/>
          <w:szCs w:val="28"/>
        </w:rPr>
        <w:t xml:space="preserve">Объектом Программы является молодежь </w:t>
      </w:r>
      <w:r w:rsidRPr="007B0869">
        <w:rPr>
          <w:rFonts w:eastAsia="SimSun"/>
          <w:sz w:val="28"/>
          <w:szCs w:val="28"/>
          <w:lang w:eastAsia="zh-CN"/>
        </w:rPr>
        <w:t>Советского района города Новосибирска</w:t>
      </w:r>
      <w:r w:rsidRPr="007B0869">
        <w:rPr>
          <w:bCs/>
          <w:sz w:val="28"/>
          <w:szCs w:val="28"/>
        </w:rPr>
        <w:t>.</w:t>
      </w:r>
    </w:p>
    <w:p w:rsidR="00447607" w:rsidRPr="007B0869" w:rsidRDefault="00447607" w:rsidP="007B086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0869">
        <w:rPr>
          <w:bCs/>
          <w:sz w:val="28"/>
          <w:szCs w:val="28"/>
        </w:rPr>
        <w:t>Сфера действия Программы – социально - экономическая.</w:t>
      </w:r>
    </w:p>
    <w:p w:rsidR="00447607" w:rsidRPr="007B0869" w:rsidRDefault="00447607" w:rsidP="007B086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B0869">
        <w:rPr>
          <w:bCs/>
          <w:sz w:val="28"/>
          <w:szCs w:val="28"/>
        </w:rPr>
        <w:t>Программа разработана в соответствии с:</w:t>
      </w:r>
    </w:p>
    <w:p w:rsidR="00447607" w:rsidRPr="007B0869" w:rsidRDefault="00447607" w:rsidP="007B086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Федеральным законом от 28.06.95 N 98-ФЗ "О государственной поддержке молодежных и детских общественных объединений"; </w:t>
      </w:r>
    </w:p>
    <w:p w:rsidR="00447607" w:rsidRPr="007B0869" w:rsidRDefault="00447607" w:rsidP="007B0869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Федеральным законом от 24.06.99 N 120-ФЗ "Об основах системы профилактики безнадзорности и правонарушений несовершеннолетних"; </w:t>
      </w:r>
    </w:p>
    <w:p w:rsidR="00447607" w:rsidRPr="007B0869" w:rsidRDefault="00447607" w:rsidP="007B0869">
      <w:pPr>
        <w:numPr>
          <w:ilvl w:val="0"/>
          <w:numId w:val="3"/>
        </w:numPr>
        <w:tabs>
          <w:tab w:val="left" w:pos="1134"/>
        </w:tabs>
        <w:snapToGrid w:val="0"/>
        <w:ind w:left="0" w:firstLine="567"/>
        <w:jc w:val="both"/>
        <w:rPr>
          <w:bCs/>
          <w:kern w:val="36"/>
          <w:sz w:val="28"/>
          <w:szCs w:val="28"/>
        </w:rPr>
      </w:pPr>
      <w:r w:rsidRPr="007B0869">
        <w:rPr>
          <w:sz w:val="28"/>
          <w:szCs w:val="28"/>
        </w:rPr>
        <w:t>Законом Новосибирской области от 12.07.2004 № 207-ОЗ «О молодежной политике в Новосибирской области»;</w:t>
      </w:r>
    </w:p>
    <w:p w:rsidR="00447607" w:rsidRPr="007B0869" w:rsidRDefault="00447607" w:rsidP="007B086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7B0869">
        <w:rPr>
          <w:sz w:val="28"/>
          <w:szCs w:val="28"/>
        </w:rPr>
        <w:t>«</w:t>
      </w:r>
      <w:r w:rsidRPr="007B0869">
        <w:rPr>
          <w:sz w:val="28"/>
          <w:szCs w:val="28"/>
          <w:lang w:eastAsia="en-US"/>
        </w:rPr>
        <w:t xml:space="preserve">Концепцией развития муниципальной молодёжной политики города Новосибирска», введенной приказом </w:t>
      </w:r>
      <w:proofErr w:type="spellStart"/>
      <w:r w:rsidRPr="007B0869">
        <w:rPr>
          <w:sz w:val="28"/>
          <w:szCs w:val="28"/>
          <w:lang w:eastAsia="en-US"/>
        </w:rPr>
        <w:t>ДКСиМП</w:t>
      </w:r>
      <w:proofErr w:type="spellEnd"/>
      <w:r w:rsidRPr="007B0869">
        <w:rPr>
          <w:sz w:val="28"/>
          <w:szCs w:val="28"/>
          <w:lang w:eastAsia="en-US"/>
        </w:rPr>
        <w:t xml:space="preserve"> от 23.10.2013 № 1015-од</w:t>
      </w:r>
      <w:r w:rsidRPr="007B0869">
        <w:rPr>
          <w:bCs/>
          <w:sz w:val="28"/>
          <w:szCs w:val="28"/>
        </w:rPr>
        <w:t>;</w:t>
      </w:r>
    </w:p>
    <w:p w:rsidR="00447607" w:rsidRPr="00520AE7" w:rsidRDefault="000C380B" w:rsidP="007B0869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Постановление мэрии города Новосибирска от 13.11.2014 № 5116 о муниципальной программе «</w:t>
      </w:r>
      <w:r w:rsidR="00447607" w:rsidRPr="00520AE7">
        <w:rPr>
          <w:rFonts w:eastAsia="SimSun"/>
          <w:sz w:val="28"/>
          <w:szCs w:val="28"/>
          <w:lang w:eastAsia="zh-CN"/>
        </w:rPr>
        <w:t>Развитие сферы молодежной политики в городе Новосибирске» на 201</w:t>
      </w:r>
      <w:r w:rsidR="00520AE7" w:rsidRPr="00520AE7">
        <w:rPr>
          <w:rFonts w:eastAsia="SimSun"/>
          <w:sz w:val="28"/>
          <w:szCs w:val="28"/>
          <w:lang w:eastAsia="zh-CN"/>
        </w:rPr>
        <w:t>8</w:t>
      </w:r>
      <w:r w:rsidR="00447607" w:rsidRPr="00520AE7">
        <w:rPr>
          <w:rFonts w:eastAsia="SimSun"/>
          <w:sz w:val="28"/>
          <w:szCs w:val="28"/>
          <w:lang w:eastAsia="zh-CN"/>
        </w:rPr>
        <w:t xml:space="preserve"> – 20</w:t>
      </w:r>
      <w:r w:rsidR="00520AE7" w:rsidRPr="00520AE7">
        <w:rPr>
          <w:rFonts w:eastAsia="SimSun"/>
          <w:sz w:val="28"/>
          <w:szCs w:val="28"/>
          <w:lang w:eastAsia="zh-CN"/>
        </w:rPr>
        <w:t>21</w:t>
      </w:r>
      <w:r w:rsidR="00447607" w:rsidRPr="00520AE7">
        <w:rPr>
          <w:rFonts w:eastAsia="SimSun"/>
          <w:sz w:val="28"/>
          <w:szCs w:val="28"/>
          <w:lang w:eastAsia="zh-CN"/>
        </w:rPr>
        <w:t xml:space="preserve"> годы</w:t>
      </w:r>
      <w:r w:rsidR="00520AE7" w:rsidRPr="00520AE7">
        <w:rPr>
          <w:rFonts w:eastAsia="SimSun"/>
          <w:sz w:val="28"/>
          <w:szCs w:val="28"/>
          <w:lang w:eastAsia="zh-CN"/>
        </w:rPr>
        <w:t>.</w:t>
      </w:r>
    </w:p>
    <w:p w:rsidR="00520AE7" w:rsidRPr="00520AE7" w:rsidRDefault="00447607" w:rsidP="00520AE7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en-US"/>
        </w:rPr>
      </w:pPr>
      <w:r w:rsidRPr="007B0869">
        <w:rPr>
          <w:bCs/>
          <w:sz w:val="28"/>
          <w:szCs w:val="28"/>
        </w:rPr>
        <w:t>Уставом МБУ МЦ «Мир молодежи».</w:t>
      </w:r>
    </w:p>
    <w:p w:rsidR="00447607" w:rsidRPr="007B0869" w:rsidRDefault="00447607" w:rsidP="007B086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B0869">
        <w:rPr>
          <w:bCs/>
          <w:sz w:val="28"/>
          <w:szCs w:val="28"/>
        </w:rPr>
        <w:t>Программа является основой для нормотворческой деятельности и разработки</w:t>
      </w:r>
      <w:r w:rsidR="00E37941" w:rsidRPr="007B0869">
        <w:rPr>
          <w:bCs/>
          <w:sz w:val="28"/>
          <w:szCs w:val="28"/>
        </w:rPr>
        <w:t xml:space="preserve"> программ,</w:t>
      </w:r>
      <w:r w:rsidRPr="007B0869">
        <w:rPr>
          <w:bCs/>
          <w:sz w:val="28"/>
          <w:szCs w:val="28"/>
        </w:rPr>
        <w:t xml:space="preserve"> проектов</w:t>
      </w:r>
      <w:r w:rsidR="00E37941" w:rsidRPr="007B0869">
        <w:rPr>
          <w:bCs/>
          <w:sz w:val="28"/>
          <w:szCs w:val="28"/>
        </w:rPr>
        <w:t xml:space="preserve"> и мероприятий Учреждения.</w:t>
      </w:r>
    </w:p>
    <w:p w:rsidR="006408F3" w:rsidRPr="007B0869" w:rsidRDefault="006408F3" w:rsidP="0076602A">
      <w:pPr>
        <w:pStyle w:val="2"/>
        <w:spacing w:before="240" w:after="240"/>
        <w:rPr>
          <w:rFonts w:ascii="Times New Roman" w:hAnsi="Times New Roman"/>
          <w:i w:val="0"/>
        </w:rPr>
      </w:pPr>
      <w:r w:rsidRPr="007B0869">
        <w:rPr>
          <w:rFonts w:ascii="Times New Roman" w:hAnsi="Times New Roman"/>
          <w:i w:val="0"/>
        </w:rPr>
        <w:t>3</w:t>
      </w:r>
      <w:r w:rsidR="00447607" w:rsidRPr="007B0869">
        <w:rPr>
          <w:rFonts w:ascii="Times New Roman" w:hAnsi="Times New Roman"/>
          <w:i w:val="0"/>
        </w:rPr>
        <w:t>. Информационная справка о деятельности Учреждения</w:t>
      </w:r>
    </w:p>
    <w:p w:rsidR="00BF6EAD" w:rsidRPr="007B0869" w:rsidRDefault="00447607" w:rsidP="007B0869">
      <w:pPr>
        <w:tabs>
          <w:tab w:val="left" w:pos="1304"/>
        </w:tabs>
        <w:suppressAutoHyphens/>
        <w:ind w:firstLine="567"/>
        <w:jc w:val="both"/>
        <w:rPr>
          <w:sz w:val="28"/>
          <w:szCs w:val="28"/>
          <w:lang w:bidi="hi-IN"/>
        </w:rPr>
      </w:pPr>
      <w:r w:rsidRPr="007B0869">
        <w:rPr>
          <w:sz w:val="28"/>
          <w:szCs w:val="28"/>
          <w:lang w:bidi="hi-IN"/>
        </w:rPr>
        <w:t xml:space="preserve">Молодежный центр «Мир молодежи» является самым крупным учреждением молодежной политики в Советском районе города Новосибирска. В его состав входит </w:t>
      </w:r>
      <w:r w:rsidR="00A8220E" w:rsidRPr="007B0869">
        <w:rPr>
          <w:sz w:val="28"/>
          <w:szCs w:val="28"/>
          <w:lang w:bidi="hi-IN"/>
        </w:rPr>
        <w:t>4</w:t>
      </w:r>
      <w:r w:rsidR="00FA5D3D">
        <w:rPr>
          <w:sz w:val="28"/>
          <w:szCs w:val="28"/>
          <w:lang w:bidi="hi-IN"/>
        </w:rPr>
        <w:t xml:space="preserve"> </w:t>
      </w:r>
      <w:r w:rsidR="00A8220E" w:rsidRPr="007B0869">
        <w:rPr>
          <w:sz w:val="28"/>
          <w:szCs w:val="28"/>
          <w:lang w:bidi="hi-IN"/>
        </w:rPr>
        <w:t>основных отдела</w:t>
      </w:r>
      <w:r w:rsidRPr="007B0869">
        <w:rPr>
          <w:sz w:val="28"/>
          <w:szCs w:val="28"/>
          <w:lang w:bidi="hi-IN"/>
        </w:rPr>
        <w:t>, расположенных на территории Советского района, выполняющих важную социальную функцию клубов по месту жительства.</w:t>
      </w:r>
      <w:r w:rsidR="000C380B">
        <w:rPr>
          <w:sz w:val="28"/>
          <w:szCs w:val="28"/>
          <w:lang w:bidi="hi-IN"/>
        </w:rPr>
        <w:t xml:space="preserve"> </w:t>
      </w:r>
      <w:r w:rsidR="00BF6EAD" w:rsidRPr="007B0869">
        <w:rPr>
          <w:sz w:val="28"/>
          <w:szCs w:val="28"/>
          <w:lang w:bidi="hi-IN"/>
        </w:rPr>
        <w:t>С целью повышения эффективности работы и улучшения координирования деятельности Учреждения в декабре 201</w:t>
      </w:r>
      <w:r w:rsidR="00A8220E" w:rsidRPr="007B0869">
        <w:rPr>
          <w:sz w:val="28"/>
          <w:szCs w:val="28"/>
          <w:lang w:bidi="hi-IN"/>
        </w:rPr>
        <w:t>6</w:t>
      </w:r>
      <w:r w:rsidR="00BF6EAD" w:rsidRPr="007B0869">
        <w:rPr>
          <w:sz w:val="28"/>
          <w:szCs w:val="28"/>
          <w:lang w:bidi="hi-IN"/>
        </w:rPr>
        <w:t xml:space="preserve"> года был создан отдел</w:t>
      </w:r>
      <w:r w:rsidR="00A8220E" w:rsidRPr="007B0869">
        <w:rPr>
          <w:sz w:val="28"/>
          <w:szCs w:val="28"/>
          <w:lang w:bidi="hi-IN"/>
        </w:rPr>
        <w:t xml:space="preserve"> культурно-массовых мероприятий и выделен основной отдел «КЮТ»</w:t>
      </w:r>
      <w:r w:rsidR="00BF6EAD" w:rsidRPr="007B0869">
        <w:rPr>
          <w:sz w:val="28"/>
          <w:szCs w:val="28"/>
          <w:lang w:bidi="hi-IN"/>
        </w:rPr>
        <w:t>.</w:t>
      </w:r>
      <w:r w:rsidR="000C380B">
        <w:rPr>
          <w:sz w:val="28"/>
          <w:szCs w:val="28"/>
          <w:lang w:bidi="hi-IN"/>
        </w:rPr>
        <w:t xml:space="preserve"> </w:t>
      </w:r>
      <w:r w:rsidR="00E37941" w:rsidRPr="007B0869">
        <w:rPr>
          <w:sz w:val="28"/>
          <w:szCs w:val="28"/>
          <w:lang w:bidi="hi-IN"/>
        </w:rPr>
        <w:lastRenderedPageBreak/>
        <w:t>П</w:t>
      </w:r>
      <w:r w:rsidR="00A8220E" w:rsidRPr="007B0869">
        <w:rPr>
          <w:sz w:val="28"/>
          <w:szCs w:val="28"/>
          <w:lang w:bidi="hi-IN"/>
        </w:rPr>
        <w:t xml:space="preserve">родолжает свою работу </w:t>
      </w:r>
      <w:r w:rsidR="00E37941" w:rsidRPr="007B0869">
        <w:rPr>
          <w:sz w:val="28"/>
          <w:szCs w:val="28"/>
          <w:lang w:bidi="hi-IN"/>
        </w:rPr>
        <w:t xml:space="preserve">созданный ранее </w:t>
      </w:r>
      <w:r w:rsidR="00A8220E" w:rsidRPr="007B0869">
        <w:rPr>
          <w:sz w:val="28"/>
          <w:szCs w:val="28"/>
          <w:lang w:bidi="hi-IN"/>
        </w:rPr>
        <w:t>методический отдел</w:t>
      </w:r>
      <w:r w:rsidR="00E37941" w:rsidRPr="007B0869">
        <w:rPr>
          <w:sz w:val="28"/>
          <w:szCs w:val="28"/>
          <w:lang w:bidi="hi-IN"/>
        </w:rPr>
        <w:t>, функции которого были уточнены в 2017 году</w:t>
      </w:r>
      <w:r w:rsidR="00A8220E" w:rsidRPr="007B0869">
        <w:rPr>
          <w:sz w:val="28"/>
          <w:szCs w:val="28"/>
          <w:lang w:bidi="hi-IN"/>
        </w:rPr>
        <w:t>.</w:t>
      </w:r>
    </w:p>
    <w:p w:rsidR="00447607" w:rsidRPr="0076602A" w:rsidRDefault="00447607" w:rsidP="00A96723">
      <w:pPr>
        <w:jc w:val="center"/>
        <w:rPr>
          <w:b/>
          <w:sz w:val="28"/>
          <w:szCs w:val="28"/>
        </w:rPr>
      </w:pPr>
      <w:r w:rsidRPr="0076602A">
        <w:rPr>
          <w:b/>
          <w:sz w:val="28"/>
          <w:szCs w:val="28"/>
        </w:rPr>
        <w:t>Общая информация об Учреждении</w:t>
      </w:r>
    </w:p>
    <w:p w:rsidR="004F1348" w:rsidRPr="007B0869" w:rsidRDefault="004F1348" w:rsidP="007B0869">
      <w:pPr>
        <w:ind w:firstLine="708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5244"/>
      </w:tblGrid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Полное наименование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sz w:val="28"/>
                <w:szCs w:val="28"/>
              </w:rPr>
              <w:t>учреждения,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муниципальное бюджетное учреждение</w:t>
            </w:r>
            <w:r w:rsidR="009A4E0E">
              <w:rPr>
                <w:sz w:val="28"/>
                <w:szCs w:val="28"/>
              </w:rPr>
              <w:t xml:space="preserve"> </w:t>
            </w:r>
            <w:r w:rsidRPr="007B0869">
              <w:rPr>
                <w:sz w:val="28"/>
                <w:szCs w:val="28"/>
              </w:rPr>
              <w:t>Молодежный центр «Мир молодежи»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Советского района города Новосибирска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(МБУ МЦ «Мир молодежи»)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5408269381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Год создания учреждения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2009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Федосеев Алексей Владимирович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244" w:type="dxa"/>
          </w:tcPr>
          <w:p w:rsidR="0008584E" w:rsidRPr="007B0869" w:rsidRDefault="0008584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Ул. Российская, 10 (АУП) </w:t>
            </w:r>
          </w:p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«Эврика» (ул. Демакова, 6а) </w:t>
            </w:r>
          </w:p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«Рассвет» (ул. Лесосечная, 4) </w:t>
            </w:r>
          </w:p>
          <w:p w:rsidR="0008584E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«Рассвет» </w:t>
            </w:r>
            <w:proofErr w:type="spellStart"/>
            <w:r w:rsidR="00447607" w:rsidRPr="007B0869">
              <w:rPr>
                <w:sz w:val="28"/>
                <w:szCs w:val="28"/>
              </w:rPr>
              <w:t>Турклуб</w:t>
            </w:r>
            <w:proofErr w:type="spellEnd"/>
            <w:r w:rsidR="00447607" w:rsidRPr="007B0869">
              <w:rPr>
                <w:sz w:val="28"/>
                <w:szCs w:val="28"/>
              </w:rPr>
              <w:t xml:space="preserve"> (ул. Российская, 10)</w:t>
            </w:r>
          </w:p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ОО«КЮТ»(ул. Ак. Ржанова,1)</w:t>
            </w:r>
          </w:p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«Солнечный»(ул. Демакова, 17/1) 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244" w:type="dxa"/>
          </w:tcPr>
          <w:p w:rsidR="00447607" w:rsidRPr="007B0869" w:rsidRDefault="00E33684" w:rsidP="007B0869">
            <w:pPr>
              <w:rPr>
                <w:sz w:val="28"/>
                <w:szCs w:val="28"/>
              </w:rPr>
            </w:pPr>
            <w:hyperlink r:id="rId10" w:history="1">
              <w:r w:rsidR="00447607" w:rsidRPr="007B0869">
                <w:rPr>
                  <w:rStyle w:val="a8"/>
                  <w:color w:val="auto"/>
                  <w:sz w:val="28"/>
                  <w:szCs w:val="28"/>
                </w:rPr>
                <w:t>mir-molodegi-2009@yandex.ru</w:t>
              </w:r>
            </w:hyperlink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33-99-128 – АУП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33-23-513 – </w:t>
            </w:r>
            <w:r w:rsidR="00A8220E" w:rsidRPr="007B0869">
              <w:rPr>
                <w:sz w:val="28"/>
                <w:szCs w:val="28"/>
              </w:rPr>
              <w:t>ОО</w:t>
            </w:r>
            <w:r w:rsidRPr="007B0869">
              <w:rPr>
                <w:sz w:val="28"/>
                <w:szCs w:val="28"/>
              </w:rPr>
              <w:t xml:space="preserve"> «Эврика»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33-20-001 – </w:t>
            </w:r>
            <w:r w:rsidR="00A8220E" w:rsidRPr="007B0869">
              <w:rPr>
                <w:sz w:val="28"/>
                <w:szCs w:val="28"/>
              </w:rPr>
              <w:t>ОО</w:t>
            </w:r>
            <w:r w:rsidRPr="007B0869">
              <w:rPr>
                <w:sz w:val="28"/>
                <w:szCs w:val="28"/>
              </w:rPr>
              <w:t xml:space="preserve"> «Солнечный»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33-59-875 – </w:t>
            </w:r>
            <w:r w:rsidR="00A8220E" w:rsidRPr="007B0869">
              <w:rPr>
                <w:sz w:val="28"/>
                <w:szCs w:val="28"/>
              </w:rPr>
              <w:t>ОО</w:t>
            </w:r>
            <w:r w:rsidRPr="007B0869">
              <w:rPr>
                <w:sz w:val="28"/>
                <w:szCs w:val="28"/>
              </w:rPr>
              <w:t xml:space="preserve"> «Рассвет»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33-20-160 – </w:t>
            </w:r>
            <w:proofErr w:type="spellStart"/>
            <w:r w:rsidRPr="007B0869">
              <w:rPr>
                <w:sz w:val="28"/>
                <w:szCs w:val="28"/>
              </w:rPr>
              <w:t>Турклуб</w:t>
            </w:r>
            <w:proofErr w:type="spellEnd"/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Штатная численность работников, ед.</w:t>
            </w:r>
          </w:p>
        </w:tc>
        <w:tc>
          <w:tcPr>
            <w:tcW w:w="5244" w:type="dxa"/>
          </w:tcPr>
          <w:p w:rsidR="00447607" w:rsidRPr="007B0869" w:rsidRDefault="0008584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97,5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Фактическая численность, чел.</w:t>
            </w:r>
          </w:p>
        </w:tc>
        <w:tc>
          <w:tcPr>
            <w:tcW w:w="5244" w:type="dxa"/>
          </w:tcPr>
          <w:p w:rsidR="00447607" w:rsidRPr="007B0869" w:rsidRDefault="0008584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</w:t>
            </w:r>
            <w:r w:rsidR="002255BE" w:rsidRPr="007B0869">
              <w:rPr>
                <w:sz w:val="28"/>
                <w:szCs w:val="28"/>
              </w:rPr>
              <w:t>7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0C380B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Общая площадь помещений, </w:t>
            </w:r>
            <w:r w:rsidR="000C380B" w:rsidRPr="00D300FD">
              <w:rPr>
                <w:bCs/>
                <w:sz w:val="28"/>
                <w:szCs w:val="28"/>
              </w:rPr>
              <w:t>м</w:t>
            </w:r>
            <w:r w:rsidR="000C380B" w:rsidRPr="00D300FD">
              <w:rPr>
                <w:sz w:val="28"/>
                <w:szCs w:val="28"/>
              </w:rPr>
              <w:t>²</w:t>
            </w:r>
          </w:p>
        </w:tc>
        <w:tc>
          <w:tcPr>
            <w:tcW w:w="5244" w:type="dxa"/>
          </w:tcPr>
          <w:p w:rsidR="00447607" w:rsidRPr="007B0869" w:rsidRDefault="0008584E" w:rsidP="000C380B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1616, </w:t>
            </w:r>
            <w:r w:rsidR="00447607" w:rsidRPr="007B0869">
              <w:rPr>
                <w:sz w:val="28"/>
                <w:szCs w:val="28"/>
              </w:rPr>
              <w:t xml:space="preserve">3 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Характеристика помещения и его места расположения</w:t>
            </w:r>
          </w:p>
        </w:tc>
        <w:tc>
          <w:tcPr>
            <w:tcW w:w="5244" w:type="dxa"/>
          </w:tcPr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«Эврика» (ул. Демакова, 6а) - отдельно стоящее здание площадью 501</w:t>
            </w:r>
            <w:r w:rsidR="00D300FD" w:rsidRPr="00D300FD">
              <w:rPr>
                <w:bCs/>
                <w:sz w:val="28"/>
                <w:szCs w:val="28"/>
              </w:rPr>
              <w:t>м</w:t>
            </w:r>
            <w:r w:rsidR="00D300FD" w:rsidRPr="00D300FD">
              <w:rPr>
                <w:sz w:val="28"/>
                <w:szCs w:val="28"/>
              </w:rPr>
              <w:t>²</w:t>
            </w:r>
            <w:r w:rsidR="00447607" w:rsidRPr="00D300FD">
              <w:rPr>
                <w:sz w:val="28"/>
                <w:szCs w:val="28"/>
              </w:rPr>
              <w:t>;</w:t>
            </w:r>
          </w:p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«Рассвет» (ул. Лесосечная, 4) - пристройка к жилому дому площадью 203,7 </w:t>
            </w:r>
            <w:r w:rsidR="00D300FD" w:rsidRPr="00D300FD">
              <w:rPr>
                <w:bCs/>
                <w:sz w:val="28"/>
                <w:szCs w:val="28"/>
              </w:rPr>
              <w:t>м</w:t>
            </w:r>
            <w:r w:rsidR="00D300FD" w:rsidRPr="00D300FD">
              <w:rPr>
                <w:sz w:val="28"/>
                <w:szCs w:val="28"/>
              </w:rPr>
              <w:t>²;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proofErr w:type="spellStart"/>
            <w:r w:rsidRPr="007B0869">
              <w:rPr>
                <w:sz w:val="28"/>
                <w:szCs w:val="28"/>
              </w:rPr>
              <w:t>Турклуб</w:t>
            </w:r>
            <w:proofErr w:type="spellEnd"/>
            <w:r w:rsidRPr="007B0869">
              <w:rPr>
                <w:sz w:val="28"/>
                <w:szCs w:val="28"/>
              </w:rPr>
              <w:t xml:space="preserve"> (ул. Российская, 10) 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-вставка в жилом доме 86,5</w:t>
            </w:r>
            <w:r w:rsidR="00D300FD" w:rsidRPr="00D300FD">
              <w:rPr>
                <w:bCs/>
                <w:sz w:val="28"/>
                <w:szCs w:val="28"/>
              </w:rPr>
              <w:t>м</w:t>
            </w:r>
            <w:r w:rsidR="00D300FD" w:rsidRPr="00D300FD">
              <w:rPr>
                <w:sz w:val="28"/>
                <w:szCs w:val="28"/>
              </w:rPr>
              <w:t>²;</w:t>
            </w:r>
          </w:p>
          <w:p w:rsidR="00447607" w:rsidRPr="007B0869" w:rsidRDefault="00A8220E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</w:t>
            </w:r>
            <w:r w:rsidR="00447607" w:rsidRPr="007B0869">
              <w:rPr>
                <w:sz w:val="28"/>
                <w:szCs w:val="28"/>
              </w:rPr>
              <w:t xml:space="preserve"> «Солнечный»(ул. Демакова, 17/1) - пристройка к жилому дому площадью 738,4 </w:t>
            </w:r>
            <w:r w:rsidR="00D300FD" w:rsidRPr="00D300FD">
              <w:rPr>
                <w:bCs/>
                <w:sz w:val="28"/>
                <w:szCs w:val="28"/>
              </w:rPr>
              <w:t>м</w:t>
            </w:r>
            <w:r w:rsidR="00D300FD" w:rsidRPr="00D300FD">
              <w:rPr>
                <w:sz w:val="28"/>
                <w:szCs w:val="28"/>
              </w:rPr>
              <w:t>²;</w:t>
            </w:r>
          </w:p>
          <w:p w:rsidR="00527485" w:rsidRPr="007B0869" w:rsidRDefault="00527485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ОО «КЮТ» (ул. Ак. Ржанова,1) отдельно стоящее здание площадью 1718,1</w:t>
            </w:r>
            <w:r w:rsidR="00555A15" w:rsidRPr="00D300FD">
              <w:rPr>
                <w:bCs/>
                <w:sz w:val="28"/>
                <w:szCs w:val="28"/>
              </w:rPr>
              <w:t>м</w:t>
            </w:r>
            <w:r w:rsidR="00555A15" w:rsidRPr="00D300FD">
              <w:rPr>
                <w:sz w:val="28"/>
                <w:szCs w:val="28"/>
              </w:rPr>
              <w:t>²;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АУП (ул. Российская, 10) - вставка в жилом доме площадью 86,7 </w:t>
            </w:r>
            <w:r w:rsidR="00555A15" w:rsidRPr="00D300FD">
              <w:rPr>
                <w:bCs/>
                <w:sz w:val="28"/>
                <w:szCs w:val="28"/>
              </w:rPr>
              <w:t>м</w:t>
            </w:r>
            <w:r w:rsidR="00555A15" w:rsidRPr="00D300FD">
              <w:rPr>
                <w:sz w:val="28"/>
                <w:szCs w:val="28"/>
              </w:rPr>
              <w:t>²</w:t>
            </w:r>
            <w:r w:rsidR="0008584E" w:rsidRPr="007B0869">
              <w:rPr>
                <w:sz w:val="28"/>
                <w:szCs w:val="28"/>
              </w:rPr>
              <w:t>.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Российская, 10 – 1993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Демакова, 6а – 1971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Демакова, 17/1 – 1991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lastRenderedPageBreak/>
              <w:t xml:space="preserve">Ул. Лесосечная, 4 – 1986 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lastRenderedPageBreak/>
              <w:t>Степень износа (в %)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Ул. Российская, 10 – </w:t>
            </w:r>
            <w:r w:rsidR="0008584E" w:rsidRPr="007B0869">
              <w:rPr>
                <w:sz w:val="28"/>
                <w:szCs w:val="28"/>
              </w:rPr>
              <w:t>19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Демакова, 6а – 5</w:t>
            </w:r>
            <w:r w:rsidR="0008584E" w:rsidRPr="007B0869">
              <w:rPr>
                <w:sz w:val="28"/>
                <w:szCs w:val="28"/>
              </w:rPr>
              <w:t>5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Ул. Демакова, 17/1 – </w:t>
            </w:r>
            <w:r w:rsidR="0008584E" w:rsidRPr="007B0869">
              <w:rPr>
                <w:sz w:val="28"/>
                <w:szCs w:val="28"/>
              </w:rPr>
              <w:t>19</w:t>
            </w:r>
          </w:p>
          <w:p w:rsidR="00447607" w:rsidRPr="007B0869" w:rsidRDefault="00447607" w:rsidP="007B0869">
            <w:pPr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Ул. Лесосечная, 4 – </w:t>
            </w:r>
            <w:r w:rsidR="0008584E" w:rsidRPr="007B0869">
              <w:rPr>
                <w:sz w:val="28"/>
                <w:szCs w:val="28"/>
              </w:rPr>
              <w:t>24</w:t>
            </w:r>
          </w:p>
        </w:tc>
      </w:tr>
      <w:tr w:rsidR="00447607" w:rsidRPr="007B0869" w:rsidTr="007B0869">
        <w:tc>
          <w:tcPr>
            <w:tcW w:w="4395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Год предыдущего капитального ремонта</w:t>
            </w:r>
          </w:p>
        </w:tc>
        <w:tc>
          <w:tcPr>
            <w:tcW w:w="5244" w:type="dxa"/>
          </w:tcPr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Демакова, 6а – 2009 (Кровля, помещение)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Демакова, 17/1 – 201</w:t>
            </w:r>
            <w:r w:rsidR="00D300FD">
              <w:rPr>
                <w:sz w:val="28"/>
                <w:szCs w:val="28"/>
              </w:rPr>
              <w:t>3</w:t>
            </w:r>
            <w:r w:rsidRPr="007B0869">
              <w:rPr>
                <w:sz w:val="28"/>
                <w:szCs w:val="28"/>
              </w:rPr>
              <w:t xml:space="preserve"> (Кровля, помещение)</w:t>
            </w:r>
          </w:p>
          <w:p w:rsidR="00447607" w:rsidRPr="007B0869" w:rsidRDefault="00447607" w:rsidP="007B0869">
            <w:pPr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Ул. Лесосечная, 4 – 2009 (Кровля, помещение)</w:t>
            </w:r>
          </w:p>
        </w:tc>
      </w:tr>
    </w:tbl>
    <w:p w:rsidR="00447607" w:rsidRPr="007B0869" w:rsidRDefault="00447607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>Молодежный центр «Мир молодежи»- это современный молодежный центр, деятельность которого направлена на максимальное удовлетворение запросов и интересов различных категорий молодёжи, где каждый может найти полезное и интересное занятие для себя, получить возможность для самореализации и раскрытия своего творческого потенциала.</w:t>
      </w:r>
    </w:p>
    <w:p w:rsidR="007517BD" w:rsidRPr="007B0869" w:rsidRDefault="007517BD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>Приоритетные направления деятельности МБУ МЦ «Мир молодежи» выбраны в соответствии с направлениями, обозначенными в «Концепции развития муниципальной молодежной политики г. Новосибирска» и законодательством Российской Федерации.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В Молодежном центре «Мир молодежи» организована работа с молодежью по следующим направлениям: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 Содействие развитию активной жизненной позиции молодежи;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 Гражданско-патриотическое воспитание молодежи;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 Поддержка молодой семьи;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 Содействие в выборе профессии и ориентировании на рынке труда;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 Содействие формированию здорового образа жизни в молодежной среде;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 Содействие молодежи в трудной жизненной ситуации;</w:t>
      </w:r>
    </w:p>
    <w:p w:rsidR="007517BD" w:rsidRPr="007B0869" w:rsidRDefault="007517BD" w:rsidP="007B086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-Развитие молодежного информационного пространства.</w:t>
      </w:r>
    </w:p>
    <w:p w:rsidR="007517BD" w:rsidRPr="007B0869" w:rsidRDefault="007517BD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 xml:space="preserve">Деятельность специалистов молодежного центра направлена не только на организацию работы широкого спектра клубов по интересам, но и на вовлечение молодежи в социально-активную жизнь района. </w:t>
      </w:r>
    </w:p>
    <w:p w:rsidR="007517BD" w:rsidRPr="007B0869" w:rsidRDefault="007517BD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 xml:space="preserve">Основная целевая аудитория получателей услуг Учреждения - это дети, подростки и молодежь, преимущественно в возрасте от 14 до 30 лет которая в свою очередь делится на различные категории: учащиеся общеобразовательных учреждений, студенты ПУ, </w:t>
      </w:r>
      <w:proofErr w:type="spellStart"/>
      <w:r w:rsidRPr="007B0869">
        <w:rPr>
          <w:sz w:val="28"/>
          <w:szCs w:val="28"/>
        </w:rPr>
        <w:t>ССУЗов</w:t>
      </w:r>
      <w:proofErr w:type="spellEnd"/>
      <w:r w:rsidRPr="007B0869">
        <w:rPr>
          <w:sz w:val="28"/>
          <w:szCs w:val="28"/>
        </w:rPr>
        <w:t>, ВУЗов, работающую молодежь и молодые семьи.</w:t>
      </w:r>
    </w:p>
    <w:p w:rsidR="00A8220E" w:rsidRPr="007B0869" w:rsidRDefault="007517BD" w:rsidP="007B0869">
      <w:pPr>
        <w:ind w:firstLine="567"/>
        <w:jc w:val="center"/>
        <w:outlineLvl w:val="0"/>
        <w:rPr>
          <w:b/>
          <w:sz w:val="28"/>
          <w:szCs w:val="28"/>
        </w:rPr>
      </w:pPr>
      <w:r w:rsidRPr="007B0869">
        <w:rPr>
          <w:b/>
          <w:sz w:val="28"/>
          <w:szCs w:val="28"/>
        </w:rPr>
        <w:t>Анализ реализации программы развития 2015-2017 гг.</w:t>
      </w:r>
    </w:p>
    <w:p w:rsidR="00CD44AA" w:rsidRPr="007B0869" w:rsidRDefault="00CD44AA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 xml:space="preserve">Реализацией основной деятельностью в Центре занимается около 70 человек- это руководители клубных формирований, специалисты по работе с молодежью, специалисты по социальной работе с молодежью, методисты, менеджеры по связям с общественностью, концертмейстеры. </w:t>
      </w:r>
    </w:p>
    <w:p w:rsidR="00CD44AA" w:rsidRPr="007B0869" w:rsidRDefault="00CD44AA" w:rsidP="00A96723">
      <w:pPr>
        <w:tabs>
          <w:tab w:val="left" w:pos="1304"/>
        </w:tabs>
        <w:suppressAutoHyphens/>
        <w:spacing w:before="100" w:beforeAutospacing="1"/>
        <w:ind w:firstLine="567"/>
        <w:jc w:val="both"/>
        <w:rPr>
          <w:b/>
          <w:sz w:val="28"/>
          <w:szCs w:val="28"/>
          <w:lang w:bidi="hi-IN"/>
        </w:rPr>
      </w:pPr>
      <w:r w:rsidRPr="007B0869">
        <w:rPr>
          <w:b/>
          <w:sz w:val="28"/>
          <w:szCs w:val="28"/>
          <w:lang w:bidi="hi-IN"/>
        </w:rPr>
        <w:t xml:space="preserve">Информация о работниках </w:t>
      </w:r>
      <w:r w:rsidR="00B20D06" w:rsidRPr="007B0869">
        <w:rPr>
          <w:b/>
          <w:sz w:val="28"/>
          <w:szCs w:val="28"/>
          <w:lang w:bidi="hi-IN"/>
        </w:rPr>
        <w:t>учреждения,</w:t>
      </w:r>
      <w:r w:rsidRPr="007B0869">
        <w:rPr>
          <w:b/>
          <w:sz w:val="28"/>
          <w:szCs w:val="28"/>
          <w:lang w:bidi="hi-IN"/>
        </w:rPr>
        <w:t xml:space="preserve"> реализующих основн</w:t>
      </w:r>
      <w:r w:rsidR="00B20D06" w:rsidRPr="007B0869">
        <w:rPr>
          <w:b/>
          <w:sz w:val="28"/>
          <w:szCs w:val="28"/>
          <w:lang w:bidi="hi-IN"/>
        </w:rPr>
        <w:t>ую деятельность</w:t>
      </w:r>
      <w:r w:rsidRPr="007B0869">
        <w:rPr>
          <w:b/>
          <w:sz w:val="28"/>
          <w:szCs w:val="28"/>
          <w:lang w:bidi="hi-IN"/>
        </w:rPr>
        <w:t xml:space="preserve"> в </w:t>
      </w:r>
      <w:r w:rsidR="00B20D06" w:rsidRPr="007B0869">
        <w:rPr>
          <w:b/>
          <w:sz w:val="28"/>
          <w:szCs w:val="28"/>
          <w:lang w:bidi="hi-IN"/>
        </w:rPr>
        <w:t>2015 – 2017 гг.</w:t>
      </w:r>
      <w:r w:rsidRPr="007B0869">
        <w:rPr>
          <w:b/>
          <w:sz w:val="28"/>
          <w:szCs w:val="28"/>
          <w:lang w:bidi="hi-IN"/>
        </w:rPr>
        <w:t>:</w:t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lastRenderedPageBreak/>
        <w:drawing>
          <wp:inline distT="0" distB="0" distL="0" distR="0">
            <wp:extent cx="6305550" cy="30194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drawing>
          <wp:inline distT="0" distB="0" distL="0" distR="0">
            <wp:extent cx="6162675" cy="24669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44AA" w:rsidRPr="007B0869" w:rsidRDefault="00291AB1" w:rsidP="007B0869">
      <w:pPr>
        <w:tabs>
          <w:tab w:val="left" w:pos="1304"/>
        </w:tabs>
        <w:suppressAutoHyphens/>
        <w:spacing w:before="100" w:beforeAutospacing="1"/>
        <w:jc w:val="both"/>
        <w:rPr>
          <w:b/>
          <w:sz w:val="28"/>
          <w:szCs w:val="28"/>
          <w:lang w:bidi="hi-IN"/>
        </w:rPr>
      </w:pPr>
      <w:r w:rsidRPr="007B0869">
        <w:rPr>
          <w:b/>
          <w:sz w:val="28"/>
          <w:szCs w:val="28"/>
          <w:lang w:bidi="hi-IN"/>
        </w:rPr>
        <w:t>Уровень о</w:t>
      </w:r>
      <w:r w:rsidR="00CD44AA" w:rsidRPr="007B0869">
        <w:rPr>
          <w:b/>
          <w:sz w:val="28"/>
          <w:szCs w:val="28"/>
          <w:lang w:bidi="hi-IN"/>
        </w:rPr>
        <w:t>бразовани</w:t>
      </w:r>
      <w:r w:rsidRPr="007B0869">
        <w:rPr>
          <w:b/>
          <w:sz w:val="28"/>
          <w:szCs w:val="28"/>
          <w:lang w:bidi="hi-IN"/>
        </w:rPr>
        <w:t>я</w:t>
      </w:r>
      <w:r w:rsidR="00CD44AA" w:rsidRPr="007B0869">
        <w:rPr>
          <w:b/>
          <w:sz w:val="28"/>
          <w:szCs w:val="28"/>
          <w:lang w:bidi="hi-IN"/>
        </w:rPr>
        <w:t xml:space="preserve"> и квалификационная категория:</w:t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drawing>
          <wp:inline distT="0" distB="0" distL="0" distR="0">
            <wp:extent cx="6096000" cy="25146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lastRenderedPageBreak/>
        <w:drawing>
          <wp:inline distT="0" distB="0" distL="0" distR="0">
            <wp:extent cx="6048375" cy="30861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b/>
          <w:sz w:val="28"/>
          <w:szCs w:val="28"/>
          <w:lang w:bidi="hi-IN"/>
        </w:rPr>
      </w:pPr>
      <w:r w:rsidRPr="007B0869">
        <w:rPr>
          <w:b/>
          <w:sz w:val="28"/>
          <w:szCs w:val="28"/>
          <w:lang w:bidi="hi-IN"/>
        </w:rPr>
        <w:t>Стаж</w:t>
      </w:r>
      <w:r w:rsidR="00291AB1" w:rsidRPr="007B0869">
        <w:rPr>
          <w:b/>
          <w:sz w:val="28"/>
          <w:szCs w:val="28"/>
          <w:lang w:bidi="hi-IN"/>
        </w:rPr>
        <w:t xml:space="preserve"> работы</w:t>
      </w:r>
      <w:r w:rsidRPr="007B0869">
        <w:rPr>
          <w:b/>
          <w:sz w:val="28"/>
          <w:szCs w:val="28"/>
          <w:lang w:bidi="hi-IN"/>
        </w:rPr>
        <w:t xml:space="preserve"> в отрасли:</w:t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drawing>
          <wp:inline distT="0" distB="0" distL="0" distR="0">
            <wp:extent cx="6105525" cy="26289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96723" w:rsidRDefault="00CD44AA" w:rsidP="00A96723">
      <w:pPr>
        <w:tabs>
          <w:tab w:val="left" w:pos="709"/>
        </w:tabs>
        <w:suppressAutoHyphens/>
        <w:jc w:val="both"/>
        <w:rPr>
          <w:sz w:val="28"/>
          <w:szCs w:val="28"/>
          <w:lang w:bidi="hi-IN"/>
        </w:rPr>
      </w:pPr>
      <w:r w:rsidRPr="007B0869">
        <w:rPr>
          <w:sz w:val="28"/>
          <w:szCs w:val="28"/>
          <w:lang w:bidi="hi-IN"/>
        </w:rPr>
        <w:tab/>
      </w:r>
    </w:p>
    <w:p w:rsidR="00CD44AA" w:rsidRPr="007B0869" w:rsidRDefault="00CD44AA" w:rsidP="00A96723">
      <w:pPr>
        <w:tabs>
          <w:tab w:val="left" w:pos="709"/>
        </w:tabs>
        <w:suppressAutoHyphens/>
        <w:ind w:firstLine="709"/>
        <w:jc w:val="both"/>
        <w:rPr>
          <w:sz w:val="28"/>
          <w:szCs w:val="28"/>
          <w:lang w:bidi="hi-IN"/>
        </w:rPr>
      </w:pPr>
      <w:r w:rsidRPr="007B0869">
        <w:rPr>
          <w:sz w:val="28"/>
          <w:szCs w:val="28"/>
          <w:lang w:bidi="hi-IN"/>
        </w:rPr>
        <w:t xml:space="preserve">Из показателей диаграмм </w:t>
      </w:r>
      <w:r w:rsidR="007F6679" w:rsidRPr="007B0869">
        <w:rPr>
          <w:sz w:val="28"/>
          <w:szCs w:val="28"/>
          <w:lang w:bidi="hi-IN"/>
        </w:rPr>
        <w:t>можно судить</w:t>
      </w:r>
      <w:r w:rsidRPr="007B0869">
        <w:rPr>
          <w:sz w:val="28"/>
          <w:szCs w:val="28"/>
          <w:lang w:bidi="hi-IN"/>
        </w:rPr>
        <w:t>, что в Центре сложилась стабильная ситуация организации работы по основной деятельности.</w:t>
      </w:r>
    </w:p>
    <w:p w:rsidR="007F6679" w:rsidRPr="007B0869" w:rsidRDefault="00CD44AA" w:rsidP="00A96723">
      <w:pPr>
        <w:tabs>
          <w:tab w:val="left" w:pos="709"/>
        </w:tabs>
        <w:suppressAutoHyphens/>
        <w:jc w:val="both"/>
        <w:rPr>
          <w:sz w:val="28"/>
          <w:szCs w:val="28"/>
          <w:lang w:bidi="hi-IN"/>
        </w:rPr>
      </w:pPr>
      <w:r w:rsidRPr="007B0869">
        <w:rPr>
          <w:sz w:val="28"/>
          <w:szCs w:val="28"/>
          <w:lang w:bidi="hi-IN"/>
        </w:rPr>
        <w:tab/>
        <w:t>Сотрудники с высшим образованием в 2017 году составляют 72 %</w:t>
      </w:r>
      <w:r w:rsidR="007B0869">
        <w:rPr>
          <w:sz w:val="28"/>
          <w:szCs w:val="28"/>
          <w:lang w:bidi="hi-IN"/>
        </w:rPr>
        <w:t xml:space="preserve"> от общего количества основных работников</w:t>
      </w:r>
      <w:r w:rsidRPr="007B0869">
        <w:rPr>
          <w:sz w:val="28"/>
          <w:szCs w:val="28"/>
          <w:lang w:bidi="hi-IN"/>
        </w:rPr>
        <w:t>, 30 человек имеют первую квалифик</w:t>
      </w:r>
      <w:r w:rsidR="007B0869">
        <w:rPr>
          <w:sz w:val="28"/>
          <w:szCs w:val="28"/>
          <w:lang w:bidi="hi-IN"/>
        </w:rPr>
        <w:t xml:space="preserve">ационную категорию, 17 вторую, </w:t>
      </w:r>
      <w:r w:rsidRPr="007B0869">
        <w:rPr>
          <w:sz w:val="28"/>
          <w:szCs w:val="28"/>
          <w:lang w:bidi="hi-IN"/>
        </w:rPr>
        <w:t>что способствует организации занятий и мероприятий на высоком уровне и сохранности контингента клубных формирований на уровне 80%-90%. Все эти показатели говорят о сложившемся стабильном коллективе профессионалов. Дети, подростки и молодежь с удовольствием посещают занятия и мероприятия, п</w:t>
      </w:r>
      <w:r w:rsidR="007F6679" w:rsidRPr="007B0869">
        <w:rPr>
          <w:sz w:val="28"/>
          <w:szCs w:val="28"/>
          <w:lang w:bidi="hi-IN"/>
        </w:rPr>
        <w:t xml:space="preserve">роводимые сотрудниками Центра. </w:t>
      </w:r>
    </w:p>
    <w:p w:rsidR="00A96723" w:rsidRDefault="00A96723" w:rsidP="00A96723">
      <w:pPr>
        <w:tabs>
          <w:tab w:val="left" w:pos="1304"/>
        </w:tabs>
        <w:suppressAutoHyphens/>
        <w:spacing w:before="100" w:beforeAutospacing="1"/>
        <w:jc w:val="center"/>
        <w:rPr>
          <w:b/>
          <w:sz w:val="28"/>
          <w:szCs w:val="28"/>
          <w:lang w:bidi="hi-IN"/>
        </w:rPr>
      </w:pPr>
    </w:p>
    <w:p w:rsidR="00A96723" w:rsidRDefault="00A96723" w:rsidP="00A96723">
      <w:pPr>
        <w:tabs>
          <w:tab w:val="left" w:pos="1304"/>
        </w:tabs>
        <w:suppressAutoHyphens/>
        <w:spacing w:before="100" w:beforeAutospacing="1"/>
        <w:jc w:val="center"/>
        <w:rPr>
          <w:b/>
          <w:sz w:val="28"/>
          <w:szCs w:val="28"/>
          <w:lang w:bidi="hi-IN"/>
        </w:rPr>
      </w:pPr>
    </w:p>
    <w:p w:rsidR="00CD44AA" w:rsidRPr="007B0869" w:rsidRDefault="00CD44AA" w:rsidP="00A96723">
      <w:pPr>
        <w:tabs>
          <w:tab w:val="left" w:pos="1304"/>
        </w:tabs>
        <w:suppressAutoHyphens/>
        <w:spacing w:before="100" w:beforeAutospacing="1"/>
        <w:jc w:val="center"/>
        <w:rPr>
          <w:b/>
          <w:sz w:val="28"/>
          <w:szCs w:val="28"/>
          <w:lang w:bidi="hi-IN"/>
        </w:rPr>
      </w:pPr>
      <w:r w:rsidRPr="007B0869">
        <w:rPr>
          <w:b/>
          <w:sz w:val="28"/>
          <w:szCs w:val="28"/>
          <w:lang w:bidi="hi-IN"/>
        </w:rPr>
        <w:lastRenderedPageBreak/>
        <w:t>Воспитанники клубных формирований:</w:t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drawing>
          <wp:inline distT="0" distB="0" distL="0" distR="0">
            <wp:extent cx="6105525" cy="22193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D44AA" w:rsidRPr="007B0869" w:rsidRDefault="00CD44AA" w:rsidP="007B0869">
      <w:pPr>
        <w:tabs>
          <w:tab w:val="left" w:pos="1304"/>
        </w:tabs>
        <w:suppressAutoHyphens/>
        <w:spacing w:before="100" w:beforeAutospacing="1"/>
        <w:jc w:val="both"/>
        <w:rPr>
          <w:sz w:val="28"/>
          <w:szCs w:val="28"/>
          <w:lang w:bidi="hi-IN"/>
        </w:rPr>
      </w:pPr>
      <w:r w:rsidRPr="007B0869">
        <w:rPr>
          <w:noProof/>
          <w:sz w:val="28"/>
          <w:szCs w:val="28"/>
        </w:rPr>
        <w:drawing>
          <wp:inline distT="0" distB="0" distL="0" distR="0">
            <wp:extent cx="6086475" cy="31337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D44AA" w:rsidRPr="007B0869" w:rsidRDefault="00B52E13" w:rsidP="007B0869">
      <w:pPr>
        <w:spacing w:before="100" w:beforeAutospacing="1"/>
        <w:ind w:firstLine="567"/>
        <w:jc w:val="both"/>
        <w:outlineLvl w:val="0"/>
        <w:rPr>
          <w:sz w:val="28"/>
          <w:szCs w:val="28"/>
        </w:rPr>
      </w:pPr>
      <w:r w:rsidRPr="007B0869">
        <w:rPr>
          <w:rFonts w:eastAsia="Calibri"/>
          <w:sz w:val="28"/>
          <w:szCs w:val="28"/>
          <w:lang w:eastAsia="en-US"/>
        </w:rPr>
        <w:t xml:space="preserve">Число воспитанников колеблется от 750 до 900 человек, это связано с нагрузкой  РКФ, так как в 2016 и 2017 году 7 специалистов снижали нагрузку или увольнялись. </w:t>
      </w:r>
      <w:r w:rsidR="00CD44AA" w:rsidRPr="007B0869">
        <w:rPr>
          <w:rFonts w:eastAsia="Calibri"/>
          <w:sz w:val="28"/>
          <w:szCs w:val="28"/>
          <w:lang w:eastAsia="en-US"/>
        </w:rPr>
        <w:t xml:space="preserve">Основным контингентом занимающихся в клубных формированиях по-прежнему </w:t>
      </w:r>
      <w:r w:rsidR="007F6679" w:rsidRPr="007B0869">
        <w:rPr>
          <w:rFonts w:eastAsia="Calibri"/>
          <w:sz w:val="28"/>
          <w:szCs w:val="28"/>
          <w:lang w:eastAsia="en-US"/>
        </w:rPr>
        <w:t>остаются</w:t>
      </w:r>
      <w:r w:rsidR="00CD44AA" w:rsidRPr="007B0869">
        <w:rPr>
          <w:rFonts w:eastAsia="Calibri"/>
          <w:sz w:val="28"/>
          <w:szCs w:val="28"/>
          <w:lang w:eastAsia="en-US"/>
        </w:rPr>
        <w:t xml:space="preserve"> школьники и работающая молодежь. Надо отметить, что за последние 3 года вырос показатель учащихся ПУ, </w:t>
      </w:r>
      <w:proofErr w:type="spellStart"/>
      <w:r w:rsidR="00CD44AA" w:rsidRPr="007B0869">
        <w:rPr>
          <w:rFonts w:eastAsia="Calibri"/>
          <w:sz w:val="28"/>
          <w:szCs w:val="28"/>
          <w:lang w:eastAsia="en-US"/>
        </w:rPr>
        <w:t>ССУЗов</w:t>
      </w:r>
      <w:proofErr w:type="spellEnd"/>
      <w:r w:rsidR="00CD44AA" w:rsidRPr="007B0869">
        <w:rPr>
          <w:rFonts w:eastAsia="Calibri"/>
          <w:sz w:val="28"/>
          <w:szCs w:val="28"/>
          <w:lang w:eastAsia="en-US"/>
        </w:rPr>
        <w:t xml:space="preserve"> и ВУЗов. Это позволяет говорить о том, что мы становимся более интересными для молодежи</w:t>
      </w:r>
      <w:r w:rsidRPr="007B0869">
        <w:rPr>
          <w:rFonts w:eastAsia="Calibri"/>
          <w:sz w:val="28"/>
          <w:szCs w:val="28"/>
          <w:lang w:eastAsia="en-US"/>
        </w:rPr>
        <w:t>,</w:t>
      </w:r>
      <w:r w:rsidR="00CD44AA" w:rsidRPr="007B0869">
        <w:rPr>
          <w:rFonts w:eastAsia="Calibri"/>
          <w:sz w:val="28"/>
          <w:szCs w:val="28"/>
          <w:lang w:eastAsia="en-US"/>
        </w:rPr>
        <w:t xml:space="preserve"> потому что пр</w:t>
      </w:r>
      <w:r w:rsidR="007F6679" w:rsidRPr="007B0869">
        <w:rPr>
          <w:rFonts w:eastAsia="Calibri"/>
          <w:sz w:val="28"/>
          <w:szCs w:val="28"/>
          <w:lang w:eastAsia="en-US"/>
        </w:rPr>
        <w:t>едлагаем им новые формы занятости</w:t>
      </w:r>
      <w:r w:rsidR="00CD44AA" w:rsidRPr="007B0869">
        <w:rPr>
          <w:rFonts w:eastAsia="Calibri"/>
          <w:sz w:val="28"/>
          <w:szCs w:val="28"/>
          <w:lang w:eastAsia="en-US"/>
        </w:rPr>
        <w:t>.</w:t>
      </w:r>
    </w:p>
    <w:p w:rsidR="00A96723" w:rsidRDefault="00467475" w:rsidP="00467475">
      <w:pPr>
        <w:ind w:firstLine="567"/>
        <w:jc w:val="both"/>
        <w:rPr>
          <w:b/>
          <w:sz w:val="28"/>
          <w:szCs w:val="28"/>
        </w:rPr>
      </w:pPr>
      <w:r w:rsidRPr="007B0869">
        <w:rPr>
          <w:sz w:val="28"/>
          <w:szCs w:val="28"/>
        </w:rPr>
        <w:t xml:space="preserve">На ряду с работой клубных формирований большое </w:t>
      </w:r>
      <w:r>
        <w:rPr>
          <w:sz w:val="28"/>
          <w:szCs w:val="28"/>
        </w:rPr>
        <w:t>внимание</w:t>
      </w:r>
      <w:r w:rsidRPr="007B0869">
        <w:rPr>
          <w:sz w:val="28"/>
          <w:szCs w:val="28"/>
        </w:rPr>
        <w:t xml:space="preserve"> уделяется организации мероприятий различного уровня и проектной деятельности. Количество мероприятий по месту жительства за текущий период было целенаправленно снижено почти на 50%, в связи с тем, что некоторые из них изжили себя, часть объединили в более крупные мероприятия, которые позволили охватить более широкую аудиторию. Принятые меры позволили заметно повысить качество подготовки и реализации всех мероприятий, добиться четкого выполнения плана мероприятий на год и при этом увеличить </w:t>
      </w:r>
      <w:r w:rsidRPr="007B0869">
        <w:rPr>
          <w:sz w:val="28"/>
          <w:szCs w:val="28"/>
        </w:rPr>
        <w:lastRenderedPageBreak/>
        <w:t>охват целевой группы получателей услуг учреждения.</w:t>
      </w:r>
      <w:r>
        <w:rPr>
          <w:sz w:val="28"/>
          <w:szCs w:val="28"/>
        </w:rPr>
        <w:t xml:space="preserve"> В этих мерах и заключался переход от количественных показателе к качественным.</w:t>
      </w:r>
    </w:p>
    <w:p w:rsidR="007517BD" w:rsidRPr="007B0869" w:rsidRDefault="007517BD" w:rsidP="00A96723">
      <w:pPr>
        <w:spacing w:before="240" w:after="240"/>
        <w:jc w:val="center"/>
        <w:rPr>
          <w:b/>
          <w:sz w:val="28"/>
          <w:szCs w:val="28"/>
        </w:rPr>
      </w:pPr>
      <w:r w:rsidRPr="007B0869">
        <w:rPr>
          <w:b/>
          <w:sz w:val="28"/>
          <w:szCs w:val="28"/>
        </w:rPr>
        <w:t>Характеристика посещающих клубные формирования</w:t>
      </w:r>
      <w:r w:rsidR="00B52E13" w:rsidRPr="007B0869">
        <w:rPr>
          <w:b/>
          <w:sz w:val="28"/>
          <w:szCs w:val="28"/>
        </w:rPr>
        <w:t xml:space="preserve"> в 2017 году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5"/>
        <w:gridCol w:w="2371"/>
        <w:gridCol w:w="4069"/>
      </w:tblGrid>
      <w:tr w:rsidR="007517BD" w:rsidRPr="007B0869" w:rsidTr="00A96723">
        <w:tc>
          <w:tcPr>
            <w:tcW w:w="3305" w:type="dxa"/>
            <w:vAlign w:val="center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Показатели</w:t>
            </w:r>
          </w:p>
        </w:tc>
        <w:tc>
          <w:tcPr>
            <w:tcW w:w="2371" w:type="dxa"/>
            <w:vAlign w:val="center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Количество (чел)</w:t>
            </w:r>
          </w:p>
        </w:tc>
        <w:tc>
          <w:tcPr>
            <w:tcW w:w="4069" w:type="dxa"/>
            <w:vAlign w:val="center"/>
          </w:tcPr>
          <w:p w:rsidR="007B0869" w:rsidRDefault="007517BD" w:rsidP="007B0869">
            <w:pPr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В процентном соотношении к общему числу посещающих</w:t>
            </w:r>
          </w:p>
          <w:p w:rsidR="007517BD" w:rsidRPr="007B0869" w:rsidRDefault="007517BD" w:rsidP="007B0869">
            <w:pPr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( %)</w:t>
            </w:r>
          </w:p>
        </w:tc>
      </w:tr>
      <w:tr w:rsidR="007517BD" w:rsidRPr="007B0869" w:rsidTr="00A96723">
        <w:tc>
          <w:tcPr>
            <w:tcW w:w="3305" w:type="dxa"/>
          </w:tcPr>
          <w:p w:rsidR="007517BD" w:rsidRPr="007B0869" w:rsidRDefault="007B0869" w:rsidP="007B0869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="007517BD" w:rsidRPr="007B0869">
              <w:rPr>
                <w:b/>
                <w:i/>
                <w:sz w:val="28"/>
                <w:szCs w:val="28"/>
              </w:rPr>
              <w:t>о возрасту: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both"/>
              <w:rPr>
                <w:sz w:val="28"/>
                <w:szCs w:val="28"/>
              </w:rPr>
            </w:pP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 3 до 7 лет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27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3,3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 8 до 13 лет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262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31,9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 14 до 18 лет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219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26,7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от 19 лет до 30 лет 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185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22,5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jc w:val="both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от 30 лет и старше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128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15,6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b/>
                <w:i/>
                <w:sz w:val="28"/>
                <w:szCs w:val="28"/>
              </w:rPr>
            </w:pPr>
            <w:r w:rsidRPr="007B0869">
              <w:rPr>
                <w:b/>
                <w:i/>
                <w:sz w:val="28"/>
                <w:szCs w:val="28"/>
              </w:rPr>
              <w:t>по видам занятости: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дошкольники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11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1,3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школьники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462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56,3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учащиеся ПУ, </w:t>
            </w:r>
            <w:proofErr w:type="spellStart"/>
            <w:r w:rsidRPr="007B0869">
              <w:rPr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31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3,8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студенты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70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8,5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работающая молодежь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164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20,0</w:t>
            </w:r>
          </w:p>
        </w:tc>
      </w:tr>
      <w:tr w:rsidR="007517BD" w:rsidRPr="007B0869" w:rsidTr="00A96723">
        <w:trPr>
          <w:trHeight w:val="340"/>
        </w:trPr>
        <w:tc>
          <w:tcPr>
            <w:tcW w:w="3305" w:type="dxa"/>
          </w:tcPr>
          <w:p w:rsidR="007517BD" w:rsidRPr="007B0869" w:rsidRDefault="007517BD" w:rsidP="007B0869">
            <w:pPr>
              <w:spacing w:before="100" w:beforeAutospacing="1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не работающая молодежь</w:t>
            </w:r>
          </w:p>
        </w:tc>
        <w:tc>
          <w:tcPr>
            <w:tcW w:w="2371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83</w:t>
            </w:r>
          </w:p>
        </w:tc>
        <w:tc>
          <w:tcPr>
            <w:tcW w:w="4069" w:type="dxa"/>
          </w:tcPr>
          <w:p w:rsidR="007517BD" w:rsidRPr="007B0869" w:rsidRDefault="007517BD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10,1</w:t>
            </w:r>
          </w:p>
        </w:tc>
      </w:tr>
    </w:tbl>
    <w:p w:rsidR="00CF2E27" w:rsidRPr="007B0869" w:rsidRDefault="00CF2E27" w:rsidP="007B0869">
      <w:pPr>
        <w:ind w:firstLine="567"/>
        <w:jc w:val="both"/>
        <w:outlineLvl w:val="0"/>
        <w:rPr>
          <w:sz w:val="28"/>
          <w:szCs w:val="28"/>
        </w:rPr>
      </w:pPr>
    </w:p>
    <w:p w:rsidR="00DE65EB" w:rsidRPr="007B0869" w:rsidRDefault="00DE65EB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 xml:space="preserve">В связи с открытием </w:t>
      </w:r>
      <w:r w:rsidR="00657436" w:rsidRPr="007B0869">
        <w:rPr>
          <w:sz w:val="28"/>
          <w:szCs w:val="28"/>
        </w:rPr>
        <w:t>в 2</w:t>
      </w:r>
      <w:r w:rsidR="001028D3" w:rsidRPr="007B0869">
        <w:rPr>
          <w:sz w:val="28"/>
          <w:szCs w:val="28"/>
        </w:rPr>
        <w:t>01</w:t>
      </w:r>
      <w:r w:rsidR="00657436" w:rsidRPr="007B0869">
        <w:rPr>
          <w:sz w:val="28"/>
          <w:szCs w:val="28"/>
        </w:rPr>
        <w:t xml:space="preserve">7 году </w:t>
      </w:r>
      <w:r w:rsidRPr="007B0869">
        <w:rPr>
          <w:sz w:val="28"/>
          <w:szCs w:val="28"/>
        </w:rPr>
        <w:t>ТРЦ «Эдем» появилась новая площадка</w:t>
      </w:r>
      <w:r w:rsidR="001028D3" w:rsidRPr="007B0869">
        <w:rPr>
          <w:sz w:val="28"/>
          <w:szCs w:val="28"/>
        </w:rPr>
        <w:t xml:space="preserve"> для организации </w:t>
      </w:r>
      <w:r w:rsidR="00CF2E27" w:rsidRPr="007B0869">
        <w:rPr>
          <w:sz w:val="28"/>
          <w:szCs w:val="28"/>
        </w:rPr>
        <w:t>мероприятий</w:t>
      </w:r>
      <w:r w:rsidR="001028D3" w:rsidRPr="007B0869">
        <w:rPr>
          <w:sz w:val="28"/>
          <w:szCs w:val="28"/>
        </w:rPr>
        <w:t xml:space="preserve"> разного уровня и направленности</w:t>
      </w:r>
      <w:r w:rsidR="00657436" w:rsidRPr="007B0869">
        <w:rPr>
          <w:sz w:val="28"/>
          <w:szCs w:val="28"/>
        </w:rPr>
        <w:t xml:space="preserve">. Мы уже провели несколько пилотных мероприятий, наладили тесное сотрудничество с руководством ТРЦ и конечно построили планы на будущее. </w:t>
      </w:r>
    </w:p>
    <w:p w:rsidR="002123F6" w:rsidRPr="007B0869" w:rsidRDefault="00A96723" w:rsidP="007B0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методические </w:t>
      </w:r>
      <w:r w:rsidR="002123F6" w:rsidRPr="007B0869">
        <w:rPr>
          <w:sz w:val="28"/>
          <w:szCs w:val="28"/>
        </w:rPr>
        <w:t xml:space="preserve">рекомендации по проведению массовых мероприятий, </w:t>
      </w:r>
      <w:r w:rsidR="00907C6E" w:rsidRPr="007B0869">
        <w:rPr>
          <w:sz w:val="28"/>
          <w:szCs w:val="28"/>
        </w:rPr>
        <w:t xml:space="preserve">акций, </w:t>
      </w:r>
      <w:r w:rsidR="002123F6" w:rsidRPr="007B0869">
        <w:rPr>
          <w:sz w:val="28"/>
          <w:szCs w:val="28"/>
        </w:rPr>
        <w:t xml:space="preserve">мастер </w:t>
      </w:r>
      <w:r>
        <w:rPr>
          <w:sz w:val="28"/>
          <w:szCs w:val="28"/>
        </w:rPr>
        <w:t xml:space="preserve">– классов, экспресс - опросов, </w:t>
      </w:r>
      <w:r w:rsidR="002123F6" w:rsidRPr="007B0869">
        <w:rPr>
          <w:sz w:val="28"/>
          <w:szCs w:val="28"/>
        </w:rPr>
        <w:t>флэш – мобов, наполнение их востребованным для молодёжи содержанием, повысили</w:t>
      </w:r>
      <w:r w:rsidR="00657436" w:rsidRPr="007B0869">
        <w:rPr>
          <w:sz w:val="28"/>
          <w:szCs w:val="28"/>
        </w:rPr>
        <w:t xml:space="preserve"> также</w:t>
      </w:r>
      <w:r w:rsidR="002123F6" w:rsidRPr="007B0869">
        <w:rPr>
          <w:sz w:val="28"/>
          <w:szCs w:val="28"/>
        </w:rPr>
        <w:t xml:space="preserve"> качественный уровень проектной деятельности. </w:t>
      </w:r>
    </w:p>
    <w:p w:rsidR="002123F6" w:rsidRPr="007B0869" w:rsidRDefault="00A96723" w:rsidP="007B086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По результатам </w:t>
      </w:r>
      <w:r w:rsidR="002123F6" w:rsidRPr="007B0869">
        <w:rPr>
          <w:sz w:val="28"/>
          <w:szCs w:val="28"/>
          <w:lang w:eastAsia="en-US"/>
        </w:rPr>
        <w:t>внутренней и внешней экспертизы, отмечается, что в деятельности Центра и его специалистов, ре</w:t>
      </w:r>
      <w:r>
        <w:rPr>
          <w:sz w:val="28"/>
          <w:szCs w:val="28"/>
          <w:lang w:eastAsia="en-US"/>
        </w:rPr>
        <w:t xml:space="preserve">ализующих проекты, укрепляются </w:t>
      </w:r>
      <w:r w:rsidR="002123F6" w:rsidRPr="007B0869">
        <w:rPr>
          <w:sz w:val="28"/>
          <w:szCs w:val="28"/>
          <w:lang w:eastAsia="en-US"/>
        </w:rPr>
        <w:t>такие позитивные тенденции, как:</w:t>
      </w:r>
    </w:p>
    <w:p w:rsidR="002123F6" w:rsidRPr="007B0869" w:rsidRDefault="002123F6" w:rsidP="007B0869">
      <w:pPr>
        <w:numPr>
          <w:ilvl w:val="0"/>
          <w:numId w:val="28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развитие инновационного потенциала молодежи и специалистов Центра, работающих с ней; </w:t>
      </w:r>
    </w:p>
    <w:p w:rsidR="002123F6" w:rsidRPr="007B0869" w:rsidRDefault="002123F6" w:rsidP="007B0869">
      <w:pPr>
        <w:numPr>
          <w:ilvl w:val="0"/>
          <w:numId w:val="28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качество и</w:t>
      </w:r>
      <w:r w:rsidR="00A96723">
        <w:rPr>
          <w:sz w:val="28"/>
          <w:szCs w:val="28"/>
        </w:rPr>
        <w:t xml:space="preserve">нформации на сайтах и страницах </w:t>
      </w:r>
      <w:r w:rsidRPr="007B0869">
        <w:rPr>
          <w:sz w:val="28"/>
          <w:szCs w:val="28"/>
        </w:rPr>
        <w:t xml:space="preserve">учреждения стало мобильнее, </w:t>
      </w:r>
      <w:proofErr w:type="spellStart"/>
      <w:r w:rsidRPr="007B0869">
        <w:rPr>
          <w:sz w:val="28"/>
          <w:szCs w:val="28"/>
        </w:rPr>
        <w:t>презентабельнее</w:t>
      </w:r>
      <w:proofErr w:type="spellEnd"/>
      <w:r w:rsidRPr="007B0869">
        <w:rPr>
          <w:sz w:val="28"/>
          <w:szCs w:val="28"/>
        </w:rPr>
        <w:t xml:space="preserve"> и интереснее для молодёжи (все проекты анонсируются и выкладываются фото- видео материалы по итогам проведения мероприятий);</w:t>
      </w:r>
    </w:p>
    <w:p w:rsidR="002123F6" w:rsidRPr="007B0869" w:rsidRDefault="002123F6" w:rsidP="007B0869">
      <w:pPr>
        <w:numPr>
          <w:ilvl w:val="0"/>
          <w:numId w:val="28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положительная динамика в ведении документации, в том числе и по проектной деятельности.</w:t>
      </w:r>
    </w:p>
    <w:p w:rsidR="002123F6" w:rsidRPr="007B0869" w:rsidRDefault="00CA7711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 xml:space="preserve">Хочется отметить стремление специалистов участвовать в различных конкурсах и грантах. Так в 2017 году были заявлены 7 проектов, 5 из них стали победителями и получили </w:t>
      </w:r>
      <w:proofErr w:type="spellStart"/>
      <w:r w:rsidRPr="007B0869">
        <w:rPr>
          <w:sz w:val="28"/>
          <w:szCs w:val="28"/>
        </w:rPr>
        <w:t>грантовую</w:t>
      </w:r>
      <w:proofErr w:type="spellEnd"/>
      <w:r w:rsidRPr="007B0869">
        <w:rPr>
          <w:sz w:val="28"/>
          <w:szCs w:val="28"/>
        </w:rPr>
        <w:t xml:space="preserve"> поддержку в сумме 235 800,00 рублей. В 2015 году участвовало 4 проекта, из которых 1 выиграл 100 000,00 рублей. В 2016 количество участвующих выросло до 6, но победили всего 2 проекта, </w:t>
      </w:r>
      <w:r w:rsidRPr="007B0869">
        <w:rPr>
          <w:sz w:val="28"/>
          <w:szCs w:val="28"/>
        </w:rPr>
        <w:lastRenderedPageBreak/>
        <w:t>общая сумма составила 145 962,00 рублей. Исходя из данной статистики видно, что проекты</w:t>
      </w:r>
      <w:r w:rsidR="00ED593B" w:rsidRPr="007B0869">
        <w:rPr>
          <w:sz w:val="28"/>
          <w:szCs w:val="28"/>
        </w:rPr>
        <w:t xml:space="preserve"> актуальны и</w:t>
      </w:r>
      <w:r w:rsidRPr="007B0869">
        <w:rPr>
          <w:sz w:val="28"/>
          <w:szCs w:val="28"/>
        </w:rPr>
        <w:t xml:space="preserve"> социально востребованы. </w:t>
      </w:r>
      <w:r w:rsidR="001028D3" w:rsidRPr="007B0869">
        <w:rPr>
          <w:sz w:val="28"/>
          <w:szCs w:val="28"/>
        </w:rPr>
        <w:t>Заметно вырос уровень разрабатываемых специалистами учреждения проектов, что позволяет е</w:t>
      </w:r>
      <w:r w:rsidRPr="007B0869">
        <w:rPr>
          <w:sz w:val="28"/>
          <w:szCs w:val="28"/>
        </w:rPr>
        <w:t xml:space="preserve">жегодно </w:t>
      </w:r>
      <w:r w:rsidR="001028D3" w:rsidRPr="007B0869">
        <w:rPr>
          <w:sz w:val="28"/>
          <w:szCs w:val="28"/>
        </w:rPr>
        <w:t>охватывать ими более</w:t>
      </w:r>
      <w:r w:rsidRPr="007B0869">
        <w:rPr>
          <w:sz w:val="28"/>
          <w:szCs w:val="28"/>
        </w:rPr>
        <w:t xml:space="preserve"> 6000 человек.</w:t>
      </w:r>
    </w:p>
    <w:p w:rsidR="00DE65EB" w:rsidRPr="007B0869" w:rsidRDefault="001028D3" w:rsidP="007B0869">
      <w:pPr>
        <w:ind w:firstLine="567"/>
        <w:jc w:val="both"/>
        <w:outlineLvl w:val="0"/>
        <w:rPr>
          <w:sz w:val="28"/>
          <w:szCs w:val="28"/>
        </w:rPr>
      </w:pPr>
      <w:r w:rsidRPr="007B0869">
        <w:rPr>
          <w:sz w:val="28"/>
          <w:szCs w:val="28"/>
        </w:rPr>
        <w:t xml:space="preserve">Большое внимание </w:t>
      </w:r>
      <w:r w:rsidR="00DE65EB" w:rsidRPr="007B0869">
        <w:rPr>
          <w:sz w:val="28"/>
          <w:szCs w:val="28"/>
        </w:rPr>
        <w:t xml:space="preserve">в течение трех лет было уделено развитию молодежного информационного пространства. В 2015 году было зарегистрировано новое доменное имя, были разработаны несколько прототипов сайта, которые в течение указанного периода тестировались, наполнялись, улучшались качественные и количественные показатели, проводились опросы, совещания по улучшению сайта. </w:t>
      </w:r>
      <w:r w:rsidR="00DE5FAB" w:rsidRPr="007B0869">
        <w:rPr>
          <w:sz w:val="28"/>
          <w:szCs w:val="28"/>
        </w:rPr>
        <w:t>В течение 2015-2017 годов шло постепенное наполнение са</w:t>
      </w:r>
      <w:r w:rsidR="00CF2E27" w:rsidRPr="007B0869">
        <w:rPr>
          <w:sz w:val="28"/>
          <w:szCs w:val="28"/>
        </w:rPr>
        <w:t>й</w:t>
      </w:r>
      <w:r w:rsidR="00DE5FAB" w:rsidRPr="007B0869">
        <w:rPr>
          <w:sz w:val="28"/>
          <w:szCs w:val="28"/>
        </w:rPr>
        <w:t>та новым контентом:</w:t>
      </w:r>
      <w:r w:rsidR="00DE65EB" w:rsidRPr="007B0869">
        <w:rPr>
          <w:sz w:val="28"/>
          <w:szCs w:val="28"/>
        </w:rPr>
        <w:t xml:space="preserve"> новости о предстоящих и прошедших мероприятиях, афиши и анонсы в календаре событий, ссылки на фотоотчеты по мероприятиям, информация по проектам, расписания клубных формирований, обновлены фото на слайдере главной страницы сайта. Также происходил анализ качественных и количественных показателей, проводились совещания, обсуждения по улучшению сайта.</w:t>
      </w:r>
    </w:p>
    <w:p w:rsidR="005C21B3" w:rsidRPr="007B0869" w:rsidRDefault="00DE65EB" w:rsidP="007B0869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Начиная с 2015 года, многие представители молодежной политики, а также воспитанники клубов и их родители уже знакомы с сайтом Центра, и вбивают его в поисковой строке. Рост поискового трафика говорит о том, что пользователи активно ищут сайт и информацию о деятельности центра в сети Инт</w:t>
      </w:r>
      <w:r w:rsidR="00DE5FAB" w:rsidRPr="007B0869">
        <w:rPr>
          <w:rFonts w:eastAsia="Calibri"/>
          <w:sz w:val="28"/>
          <w:szCs w:val="28"/>
          <w:lang w:eastAsia="en-US"/>
        </w:rPr>
        <w:t>ернет</w:t>
      </w:r>
      <w:r w:rsidRPr="007B0869">
        <w:rPr>
          <w:rFonts w:eastAsia="Calibri"/>
          <w:sz w:val="28"/>
          <w:szCs w:val="28"/>
          <w:lang w:eastAsia="en-US"/>
        </w:rPr>
        <w:t xml:space="preserve">. Таким образом, мы видим, что деятельность центра все больше интересует пользователей, особенно молодежь, а </w:t>
      </w:r>
      <w:r w:rsidR="00DE5FAB" w:rsidRPr="007B0869">
        <w:rPr>
          <w:rFonts w:eastAsia="Calibri"/>
          <w:sz w:val="28"/>
          <w:szCs w:val="28"/>
          <w:lang w:eastAsia="en-US"/>
        </w:rPr>
        <w:t>и</w:t>
      </w:r>
      <w:r w:rsidRPr="007B0869">
        <w:rPr>
          <w:rFonts w:eastAsia="Calibri"/>
          <w:sz w:val="28"/>
          <w:szCs w:val="28"/>
          <w:lang w:eastAsia="en-US"/>
        </w:rPr>
        <w:t xml:space="preserve">нтернет являются популярным каналом продвижения и информирования аудитории о работе центра. Также в этом году возросло число переходов с портала «ТЫМОЛОД», что связано с активной публикацией новостей, пресс-релизов, афиш центра «Мир молодежи». Таким образом, мы можем подвести итог, об увеличении посещаемости сайта, росте интереса зрелой аудитории к деятельности центра, увеличении присутствия в Интернете. </w:t>
      </w:r>
    </w:p>
    <w:p w:rsidR="0041491D" w:rsidRPr="007B0869" w:rsidRDefault="005C21B3" w:rsidP="007B0869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 xml:space="preserve">Основная деятельность, запланированная в соответствии с муниципальным заданием, осуществлялась благодаря слаженной работе административно-управленческого персонала. При проведение различных проверок уполномоченными организациями значительных нарушений не выявлено, что говорит о профессиональной и компетентной команде специалистов. </w:t>
      </w:r>
    </w:p>
    <w:p w:rsidR="0041491D" w:rsidRPr="007B0869" w:rsidRDefault="005C21B3" w:rsidP="007B0869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>В Центре созданы хорошие условия для занятий спортом и проведения досуга, залы и кабинеты находятся в хорошем состоянии и оснащены необходимой материально-технической базой</w:t>
      </w:r>
      <w:r w:rsidR="008761C5" w:rsidRPr="007B0869">
        <w:rPr>
          <w:rFonts w:eastAsia="Calibri"/>
          <w:sz w:val="28"/>
          <w:szCs w:val="28"/>
          <w:lang w:eastAsia="en-US"/>
        </w:rPr>
        <w:t>, которая обновляется по мере необходимости</w:t>
      </w:r>
      <w:r w:rsidR="00DE5FAB" w:rsidRPr="007B0869">
        <w:rPr>
          <w:rFonts w:eastAsia="Calibri"/>
          <w:sz w:val="28"/>
          <w:szCs w:val="28"/>
          <w:lang w:eastAsia="en-US"/>
        </w:rPr>
        <w:t xml:space="preserve"> и возможности</w:t>
      </w:r>
      <w:r w:rsidRPr="007B0869">
        <w:rPr>
          <w:rFonts w:eastAsia="Calibri"/>
          <w:sz w:val="28"/>
          <w:szCs w:val="28"/>
          <w:lang w:eastAsia="en-US"/>
        </w:rPr>
        <w:t>. В октябре 2016 года был проведен косметический ремонт в зале по смешанным боевым единоборствам и греко-римской борьбе</w:t>
      </w:r>
      <w:r w:rsidR="00DE5FAB" w:rsidRPr="007B0869">
        <w:rPr>
          <w:rFonts w:eastAsia="Calibri"/>
          <w:sz w:val="28"/>
          <w:szCs w:val="28"/>
          <w:lang w:eastAsia="en-US"/>
        </w:rPr>
        <w:t xml:space="preserve"> с привлечением средств депутата </w:t>
      </w:r>
      <w:proofErr w:type="spellStart"/>
      <w:r w:rsidR="00DE5FAB" w:rsidRPr="007B0869">
        <w:rPr>
          <w:rFonts w:eastAsia="Calibri"/>
          <w:sz w:val="28"/>
          <w:szCs w:val="28"/>
          <w:lang w:eastAsia="en-US"/>
        </w:rPr>
        <w:t>Заксобрания</w:t>
      </w:r>
      <w:proofErr w:type="spellEnd"/>
      <w:r w:rsidR="00DE5FAB" w:rsidRPr="007B0869">
        <w:rPr>
          <w:rFonts w:eastAsia="Calibri"/>
          <w:sz w:val="28"/>
          <w:szCs w:val="28"/>
          <w:lang w:eastAsia="en-US"/>
        </w:rPr>
        <w:t xml:space="preserve"> НСО </w:t>
      </w:r>
      <w:proofErr w:type="spellStart"/>
      <w:r w:rsidR="00DE5FAB" w:rsidRPr="007B0869">
        <w:rPr>
          <w:rFonts w:eastAsia="Calibri"/>
          <w:sz w:val="28"/>
          <w:szCs w:val="28"/>
          <w:lang w:eastAsia="en-US"/>
        </w:rPr>
        <w:t>Похиленко</w:t>
      </w:r>
      <w:proofErr w:type="spellEnd"/>
      <w:r w:rsidR="00DE5FAB" w:rsidRPr="007B0869">
        <w:rPr>
          <w:rFonts w:eastAsia="Calibri"/>
          <w:sz w:val="28"/>
          <w:szCs w:val="28"/>
          <w:lang w:eastAsia="en-US"/>
        </w:rPr>
        <w:t xml:space="preserve"> Н.П.</w:t>
      </w:r>
    </w:p>
    <w:p w:rsidR="009C257B" w:rsidRPr="007B0869" w:rsidRDefault="00D409C1" w:rsidP="007B0869">
      <w:pPr>
        <w:tabs>
          <w:tab w:val="left" w:pos="142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rFonts w:eastAsia="Calibri"/>
          <w:sz w:val="28"/>
          <w:szCs w:val="28"/>
          <w:lang w:eastAsia="en-US"/>
        </w:rPr>
        <w:t xml:space="preserve">Подводя итоги </w:t>
      </w:r>
      <w:r w:rsidR="000C0D99" w:rsidRPr="007B0869">
        <w:rPr>
          <w:rFonts w:eastAsia="Calibri"/>
          <w:sz w:val="28"/>
          <w:szCs w:val="28"/>
          <w:lang w:eastAsia="en-US"/>
        </w:rPr>
        <w:t xml:space="preserve">реализации программы развития </w:t>
      </w:r>
      <w:r w:rsidRPr="007B0869">
        <w:rPr>
          <w:rFonts w:eastAsia="Calibri"/>
          <w:sz w:val="28"/>
          <w:szCs w:val="28"/>
          <w:lang w:eastAsia="en-US"/>
        </w:rPr>
        <w:t xml:space="preserve">2015 </w:t>
      </w:r>
      <w:r w:rsidR="000C0D99" w:rsidRPr="007B0869">
        <w:rPr>
          <w:rFonts w:eastAsia="Calibri"/>
          <w:sz w:val="28"/>
          <w:szCs w:val="28"/>
          <w:lang w:eastAsia="en-US"/>
        </w:rPr>
        <w:t>-</w:t>
      </w:r>
      <w:r w:rsidRPr="007B0869">
        <w:rPr>
          <w:rFonts w:eastAsia="Calibri"/>
          <w:sz w:val="28"/>
          <w:szCs w:val="28"/>
          <w:lang w:eastAsia="en-US"/>
        </w:rPr>
        <w:t>2017 год</w:t>
      </w:r>
      <w:r w:rsidR="000C0D99" w:rsidRPr="007B0869">
        <w:rPr>
          <w:rFonts w:eastAsia="Calibri"/>
          <w:sz w:val="28"/>
          <w:szCs w:val="28"/>
          <w:lang w:eastAsia="en-US"/>
        </w:rPr>
        <w:t>ов, проводя ежегодный анализ и тщательное планирование</w:t>
      </w:r>
      <w:r w:rsidR="009C257B" w:rsidRPr="007B0869">
        <w:rPr>
          <w:rFonts w:eastAsia="Calibri"/>
          <w:sz w:val="28"/>
          <w:szCs w:val="28"/>
          <w:lang w:eastAsia="en-US"/>
        </w:rPr>
        <w:t xml:space="preserve"> на следующий период, можно сказать о том, что</w:t>
      </w:r>
      <w:r w:rsidR="000C0D99" w:rsidRPr="007B0869">
        <w:rPr>
          <w:rFonts w:eastAsia="Calibri"/>
          <w:sz w:val="28"/>
          <w:szCs w:val="28"/>
          <w:lang w:eastAsia="en-US"/>
        </w:rPr>
        <w:t xml:space="preserve"> Учреждение полностью выполнило показатели</w:t>
      </w:r>
      <w:r w:rsidR="009C257B" w:rsidRPr="007B0869">
        <w:rPr>
          <w:rFonts w:eastAsia="Calibri"/>
          <w:sz w:val="28"/>
          <w:szCs w:val="28"/>
          <w:lang w:eastAsia="en-US"/>
        </w:rPr>
        <w:t>, поставленные в 2014 году.</w:t>
      </w:r>
    </w:p>
    <w:p w:rsidR="0041491D" w:rsidRDefault="00430A04" w:rsidP="00467475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  <w:r w:rsidRPr="007B0869">
        <w:rPr>
          <w:b/>
          <w:sz w:val="28"/>
          <w:szCs w:val="28"/>
        </w:rPr>
        <w:t xml:space="preserve">Краткая </w:t>
      </w:r>
      <w:r w:rsidR="00467475">
        <w:rPr>
          <w:b/>
          <w:sz w:val="28"/>
          <w:szCs w:val="28"/>
        </w:rPr>
        <w:t>характеристика кадрового состава</w:t>
      </w:r>
      <w:r w:rsidRPr="007B0869">
        <w:rPr>
          <w:b/>
          <w:sz w:val="28"/>
          <w:szCs w:val="28"/>
        </w:rPr>
        <w:t>,</w:t>
      </w:r>
      <w:r w:rsidR="00467475">
        <w:rPr>
          <w:b/>
          <w:sz w:val="28"/>
          <w:szCs w:val="28"/>
        </w:rPr>
        <w:t xml:space="preserve"> реализующего основную деятельность учреждения</w:t>
      </w:r>
    </w:p>
    <w:p w:rsidR="00467475" w:rsidRPr="007B0869" w:rsidRDefault="00467475" w:rsidP="00467475">
      <w:pPr>
        <w:tabs>
          <w:tab w:val="left" w:pos="142"/>
        </w:tabs>
        <w:ind w:firstLine="567"/>
        <w:jc w:val="center"/>
        <w:rPr>
          <w:b/>
          <w:sz w:val="28"/>
          <w:szCs w:val="28"/>
        </w:rPr>
      </w:pPr>
    </w:p>
    <w:tbl>
      <w:tblPr>
        <w:tblStyle w:val="af2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045"/>
        <w:gridCol w:w="711"/>
        <w:gridCol w:w="87"/>
        <w:gridCol w:w="850"/>
        <w:gridCol w:w="851"/>
        <w:gridCol w:w="808"/>
        <w:gridCol w:w="698"/>
        <w:gridCol w:w="591"/>
        <w:gridCol w:w="698"/>
        <w:gridCol w:w="1189"/>
        <w:gridCol w:w="1260"/>
      </w:tblGrid>
      <w:tr w:rsidR="00406BEE" w:rsidRPr="007B0869" w:rsidTr="00467475">
        <w:trPr>
          <w:trHeight w:val="771"/>
        </w:trPr>
        <w:tc>
          <w:tcPr>
            <w:tcW w:w="10314" w:type="dxa"/>
            <w:gridSpan w:val="13"/>
            <w:noWrap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sz w:val="28"/>
                <w:lang w:eastAsia="en-US"/>
              </w:rPr>
              <w:t>Количественная характеристика  состава работников учреждения</w:t>
            </w:r>
          </w:p>
        </w:tc>
      </w:tr>
      <w:tr w:rsidR="00406BEE" w:rsidRPr="007B0869" w:rsidTr="00467475">
        <w:trPr>
          <w:trHeight w:val="555"/>
        </w:trPr>
        <w:tc>
          <w:tcPr>
            <w:tcW w:w="817" w:type="dxa"/>
            <w:vMerge w:val="restart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7B0869">
              <w:rPr>
                <w:rFonts w:eastAsia="Calibri"/>
                <w:b/>
                <w:bCs/>
                <w:szCs w:val="28"/>
                <w:lang w:eastAsia="en-US"/>
              </w:rPr>
              <w:t>Всего (чел.)</w:t>
            </w:r>
          </w:p>
        </w:tc>
        <w:tc>
          <w:tcPr>
            <w:tcW w:w="9497" w:type="dxa"/>
            <w:gridSpan w:val="12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sz w:val="28"/>
                <w:lang w:eastAsia="en-US"/>
              </w:rPr>
              <w:t>в том числе (чел.)</w:t>
            </w:r>
          </w:p>
        </w:tc>
      </w:tr>
      <w:tr w:rsidR="00406BEE" w:rsidRPr="007B0869" w:rsidTr="000C7A14">
        <w:trPr>
          <w:trHeight w:val="390"/>
        </w:trPr>
        <w:tc>
          <w:tcPr>
            <w:tcW w:w="817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709" w:type="dxa"/>
            <w:vMerge w:val="restart"/>
            <w:hideMark/>
          </w:tcPr>
          <w:p w:rsidR="00406BEE" w:rsidRPr="007B0869" w:rsidRDefault="00406BEE" w:rsidP="007B0869">
            <w:pPr>
              <w:tabs>
                <w:tab w:val="left" w:pos="0"/>
              </w:tabs>
              <w:spacing w:before="100" w:beforeAutospacing="1"/>
              <w:ind w:right="-108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директор</w:t>
            </w:r>
          </w:p>
        </w:tc>
        <w:tc>
          <w:tcPr>
            <w:tcW w:w="1045" w:type="dxa"/>
            <w:vMerge w:val="restart"/>
            <w:hideMark/>
          </w:tcPr>
          <w:p w:rsidR="00406BEE" w:rsidRPr="007B0869" w:rsidRDefault="00406BEE" w:rsidP="000C7A14">
            <w:pPr>
              <w:ind w:left="-108" w:right="-5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зам. директора, гл. бухгалтер</w:t>
            </w:r>
          </w:p>
        </w:tc>
        <w:tc>
          <w:tcPr>
            <w:tcW w:w="1648" w:type="dxa"/>
            <w:gridSpan w:val="3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Начальники отделов</w:t>
            </w:r>
          </w:p>
        </w:tc>
        <w:tc>
          <w:tcPr>
            <w:tcW w:w="851" w:type="dxa"/>
            <w:vMerge w:val="restart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педагогические работники</w:t>
            </w:r>
          </w:p>
        </w:tc>
        <w:tc>
          <w:tcPr>
            <w:tcW w:w="808" w:type="dxa"/>
            <w:vMerge w:val="restart"/>
            <w:vAlign w:val="center"/>
            <w:hideMark/>
          </w:tcPr>
          <w:p w:rsidR="00406BEE" w:rsidRPr="007B0869" w:rsidRDefault="00E31E82" w:rsidP="000C7A14">
            <w:pPr>
              <w:tabs>
                <w:tab w:val="left" w:pos="142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М</w:t>
            </w:r>
            <w:r w:rsidR="00406BEE" w:rsidRPr="007B0869">
              <w:rPr>
                <w:rFonts w:eastAsia="Calibri"/>
                <w:bCs/>
                <w:lang w:eastAsia="en-US"/>
              </w:rPr>
              <w:t>СО</w:t>
            </w:r>
          </w:p>
        </w:tc>
        <w:tc>
          <w:tcPr>
            <w:tcW w:w="698" w:type="dxa"/>
            <w:vMerge w:val="restart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СРМ</w:t>
            </w:r>
          </w:p>
        </w:tc>
        <w:tc>
          <w:tcPr>
            <w:tcW w:w="591" w:type="dxa"/>
            <w:vMerge w:val="restart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ССРМ</w:t>
            </w:r>
          </w:p>
        </w:tc>
        <w:tc>
          <w:tcPr>
            <w:tcW w:w="698" w:type="dxa"/>
            <w:vMerge w:val="restart"/>
            <w:vAlign w:val="center"/>
            <w:hideMark/>
          </w:tcPr>
          <w:p w:rsidR="009542EF" w:rsidRPr="007B0869" w:rsidRDefault="009542EF" w:rsidP="000C7A14">
            <w:pPr>
              <w:tabs>
                <w:tab w:val="left" w:pos="142"/>
              </w:tabs>
              <w:jc w:val="center"/>
              <w:rPr>
                <w:rFonts w:eastAsia="Calibri"/>
                <w:bCs/>
                <w:lang w:eastAsia="en-US"/>
              </w:rPr>
            </w:pPr>
          </w:p>
          <w:p w:rsidR="00406BEE" w:rsidRPr="007B0869" w:rsidRDefault="009542EF" w:rsidP="000C7A14">
            <w:pPr>
              <w:tabs>
                <w:tab w:val="left" w:pos="142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Р</w:t>
            </w:r>
            <w:r w:rsidR="00406BEE" w:rsidRPr="007B0869">
              <w:rPr>
                <w:rFonts w:eastAsia="Calibri"/>
                <w:bCs/>
                <w:lang w:eastAsia="en-US"/>
              </w:rPr>
              <w:t>КФ</w:t>
            </w:r>
          </w:p>
        </w:tc>
        <w:tc>
          <w:tcPr>
            <w:tcW w:w="1189" w:type="dxa"/>
            <w:vMerge w:val="restart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вспомогательный персонал (специалисты)</w:t>
            </w:r>
          </w:p>
        </w:tc>
        <w:tc>
          <w:tcPr>
            <w:tcW w:w="1260" w:type="dxa"/>
            <w:vMerge w:val="restart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обслуживающий персонал</w:t>
            </w:r>
          </w:p>
        </w:tc>
      </w:tr>
      <w:tr w:rsidR="009542EF" w:rsidRPr="007B0869" w:rsidTr="00467475">
        <w:trPr>
          <w:trHeight w:val="1266"/>
        </w:trPr>
        <w:tc>
          <w:tcPr>
            <w:tcW w:w="817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5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98" w:type="dxa"/>
            <w:gridSpan w:val="2"/>
            <w:hideMark/>
          </w:tcPr>
          <w:p w:rsidR="00406BEE" w:rsidRPr="007B0869" w:rsidRDefault="00406BEE" w:rsidP="000C7A14">
            <w:pPr>
              <w:tabs>
                <w:tab w:val="left" w:pos="-161"/>
              </w:tabs>
              <w:spacing w:before="100" w:beforeAutospacing="1"/>
              <w:ind w:left="-161" w:right="-108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основных</w:t>
            </w:r>
          </w:p>
        </w:tc>
        <w:tc>
          <w:tcPr>
            <w:tcW w:w="850" w:type="dxa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вспомогательных</w:t>
            </w:r>
          </w:p>
        </w:tc>
        <w:tc>
          <w:tcPr>
            <w:tcW w:w="851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91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9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0" w:type="dxa"/>
            <w:vMerge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9542EF" w:rsidRPr="007B0869" w:rsidTr="00467475">
        <w:trPr>
          <w:trHeight w:val="561"/>
        </w:trPr>
        <w:tc>
          <w:tcPr>
            <w:tcW w:w="817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B086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09" w:type="dxa"/>
            <w:vAlign w:val="center"/>
            <w:hideMark/>
          </w:tcPr>
          <w:p w:rsidR="00406BEE" w:rsidRPr="007B0869" w:rsidRDefault="00406BEE" w:rsidP="007B0869">
            <w:pPr>
              <w:spacing w:before="100" w:beforeAutospacing="1"/>
              <w:ind w:left="-601" w:right="-139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5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798" w:type="dxa"/>
            <w:gridSpan w:val="2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08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698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591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698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89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1260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left="-601"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17</w:t>
            </w:r>
          </w:p>
        </w:tc>
      </w:tr>
      <w:tr w:rsidR="00406BEE" w:rsidRPr="007B0869" w:rsidTr="00467475">
        <w:trPr>
          <w:trHeight w:val="497"/>
        </w:trPr>
        <w:tc>
          <w:tcPr>
            <w:tcW w:w="10314" w:type="dxa"/>
            <w:gridSpan w:val="13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внутренних совместителей, в т. ч. работающих по совмещению профессий (должностей)</w:t>
            </w:r>
          </w:p>
        </w:tc>
      </w:tr>
      <w:tr w:rsidR="009542EF" w:rsidRPr="007B0869" w:rsidTr="00467475">
        <w:trPr>
          <w:trHeight w:val="463"/>
        </w:trPr>
        <w:tc>
          <w:tcPr>
            <w:tcW w:w="817" w:type="dxa"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B086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5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1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37" w:type="dxa"/>
            <w:gridSpan w:val="2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591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189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260" w:type="dxa"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ind w:firstLine="18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406BEE" w:rsidRPr="007B0869" w:rsidTr="00467475">
        <w:trPr>
          <w:trHeight w:val="569"/>
        </w:trPr>
        <w:tc>
          <w:tcPr>
            <w:tcW w:w="10314" w:type="dxa"/>
            <w:gridSpan w:val="13"/>
            <w:noWrap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ind w:firstLine="567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внешних совместителей</w:t>
            </w:r>
          </w:p>
        </w:tc>
      </w:tr>
      <w:tr w:rsidR="00406BEE" w:rsidRPr="007B0869" w:rsidTr="00467475">
        <w:trPr>
          <w:trHeight w:val="549"/>
        </w:trPr>
        <w:tc>
          <w:tcPr>
            <w:tcW w:w="817" w:type="dxa"/>
            <w:noWrap/>
            <w:vAlign w:val="center"/>
            <w:hideMark/>
          </w:tcPr>
          <w:p w:rsidR="00406BEE" w:rsidRPr="007B0869" w:rsidRDefault="00406BEE" w:rsidP="007B0869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7B086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5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7" w:type="dxa"/>
            <w:gridSpan w:val="2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8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lang w:eastAsia="en-US"/>
              </w:rPr>
            </w:pPr>
            <w:r w:rsidRPr="007B086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8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591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98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189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260" w:type="dxa"/>
            <w:noWrap/>
            <w:vAlign w:val="center"/>
            <w:hideMark/>
          </w:tcPr>
          <w:p w:rsidR="00406BEE" w:rsidRPr="007B0869" w:rsidRDefault="00406BEE" w:rsidP="000C7A14">
            <w:pPr>
              <w:tabs>
                <w:tab w:val="left" w:pos="142"/>
              </w:tabs>
              <w:spacing w:before="100" w:beforeAutospacing="1"/>
              <w:ind w:firstLine="18"/>
              <w:jc w:val="center"/>
              <w:rPr>
                <w:rFonts w:eastAsia="Calibri"/>
                <w:bCs/>
                <w:lang w:eastAsia="en-US"/>
              </w:rPr>
            </w:pPr>
            <w:r w:rsidRPr="007B0869">
              <w:rPr>
                <w:rFonts w:eastAsia="Calibri"/>
                <w:bCs/>
                <w:lang w:eastAsia="en-US"/>
              </w:rPr>
              <w:t>3</w:t>
            </w:r>
          </w:p>
        </w:tc>
      </w:tr>
    </w:tbl>
    <w:p w:rsidR="00E31E82" w:rsidRPr="007B0869" w:rsidRDefault="00E31E82" w:rsidP="007B0869">
      <w:pPr>
        <w:spacing w:before="100" w:beforeAutospacing="1"/>
        <w:ind w:firstLine="426"/>
        <w:jc w:val="center"/>
        <w:rPr>
          <w:b/>
          <w:sz w:val="28"/>
          <w:szCs w:val="28"/>
        </w:rPr>
      </w:pPr>
    </w:p>
    <w:tbl>
      <w:tblPr>
        <w:tblStyle w:val="af2"/>
        <w:tblW w:w="9853" w:type="dxa"/>
        <w:tblLook w:val="04A0" w:firstRow="1" w:lastRow="0" w:firstColumn="1" w:lastColumn="0" w:noHBand="0" w:noVBand="1"/>
      </w:tblPr>
      <w:tblGrid>
        <w:gridCol w:w="7274"/>
        <w:gridCol w:w="2579"/>
      </w:tblGrid>
      <w:tr w:rsidR="009C5997" w:rsidRPr="007B0869" w:rsidTr="00467475">
        <w:trPr>
          <w:trHeight w:val="948"/>
        </w:trPr>
        <w:tc>
          <w:tcPr>
            <w:tcW w:w="9747" w:type="dxa"/>
            <w:gridSpan w:val="2"/>
            <w:tcBorders>
              <w:right w:val="single" w:sz="4" w:space="0" w:color="auto"/>
            </w:tcBorders>
            <w:noWrap/>
            <w:hideMark/>
          </w:tcPr>
          <w:p w:rsidR="009C5997" w:rsidRPr="007B0869" w:rsidRDefault="009C5997" w:rsidP="007B0869">
            <w:pPr>
              <w:spacing w:before="100" w:beforeAutospacing="1"/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bookmarkStart w:id="1" w:name="RANGE!A1:C38"/>
            <w:r w:rsidRPr="007B0869">
              <w:rPr>
                <w:b/>
                <w:bCs/>
                <w:sz w:val="28"/>
                <w:szCs w:val="28"/>
              </w:rPr>
              <w:t>Характеристика состава работников учреждения по основной деятельности</w:t>
            </w:r>
            <w:bookmarkEnd w:id="1"/>
          </w:p>
        </w:tc>
      </w:tr>
      <w:tr w:rsidR="009C5997" w:rsidRPr="007B0869" w:rsidTr="00467475">
        <w:trPr>
          <w:trHeight w:val="624"/>
        </w:trPr>
        <w:tc>
          <w:tcPr>
            <w:tcW w:w="7196" w:type="dxa"/>
            <w:vAlign w:val="center"/>
            <w:hideMark/>
          </w:tcPr>
          <w:p w:rsidR="009C5997" w:rsidRPr="007B0869" w:rsidRDefault="009C5997" w:rsidP="00467475">
            <w:pPr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  <w:hideMark/>
          </w:tcPr>
          <w:p w:rsidR="009C5997" w:rsidRPr="007B0869" w:rsidRDefault="009C5997" w:rsidP="00467475">
            <w:pPr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Количество (чел.)</w:t>
            </w:r>
          </w:p>
        </w:tc>
      </w:tr>
      <w:tr w:rsidR="009C5997" w:rsidRPr="007B0869" w:rsidTr="00467475">
        <w:trPr>
          <w:trHeight w:val="624"/>
        </w:trPr>
        <w:tc>
          <w:tcPr>
            <w:tcW w:w="7196" w:type="dxa"/>
            <w:hideMark/>
          </w:tcPr>
          <w:p w:rsidR="009C5997" w:rsidRPr="007B0869" w:rsidRDefault="009C5997" w:rsidP="007B0869">
            <w:pPr>
              <w:spacing w:before="100" w:beforeAutospacing="1"/>
              <w:ind w:firstLine="426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Всего работников по основной деятельности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69</w:t>
            </w:r>
          </w:p>
        </w:tc>
      </w:tr>
      <w:tr w:rsidR="009C5997" w:rsidRPr="007B0869" w:rsidTr="00467475">
        <w:trPr>
          <w:trHeight w:val="624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из них внутренних совместителей, в т. ч. работающих по совмещению профессий (должностей)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C5997" w:rsidRPr="007B0869" w:rsidTr="00467475">
        <w:trPr>
          <w:trHeight w:val="624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руководителей клубных формирований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педагогов-организаторов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инструкторов по физической культуре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специалистов по работе с молодёжью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специалистов по социальной работе с молодёжью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методистов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менеджеров по связям с общественностью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20AE7">
              <w:rPr>
                <w:b/>
                <w:bCs/>
                <w:sz w:val="28"/>
                <w:szCs w:val="28"/>
              </w:rPr>
              <w:t>Образование: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lastRenderedPageBreak/>
              <w:t>высшее, из них: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высшее профильное (организация работы с молодежью, государственное и муниципальное управление)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среднее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Квалификационная категория: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5997" w:rsidRPr="007B0869" w:rsidTr="00467475">
        <w:trPr>
          <w:trHeight w:val="510"/>
        </w:trPr>
        <w:tc>
          <w:tcPr>
            <w:tcW w:w="7196" w:type="dxa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vAlign w:val="center"/>
            <w:hideMark/>
          </w:tcPr>
          <w:p w:rsidR="009C5997" w:rsidRPr="007B0869" w:rsidRDefault="009C5997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vAlign w:val="center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вторая</w:t>
            </w:r>
          </w:p>
        </w:tc>
        <w:tc>
          <w:tcPr>
            <w:tcW w:w="2551" w:type="dxa"/>
            <w:vAlign w:val="center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551" w:type="dxa"/>
            <w:vAlign w:val="center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22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7B0869">
              <w:rPr>
                <w:b/>
                <w:sz w:val="28"/>
                <w:szCs w:val="28"/>
              </w:rPr>
              <w:t>Общий стаж:</w:t>
            </w:r>
          </w:p>
        </w:tc>
        <w:tc>
          <w:tcPr>
            <w:tcW w:w="2551" w:type="dxa"/>
            <w:vAlign w:val="center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до 2 лет</w:t>
            </w:r>
          </w:p>
        </w:tc>
        <w:tc>
          <w:tcPr>
            <w:tcW w:w="2551" w:type="dxa"/>
            <w:vAlign w:val="center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от 2 до 5 лет</w:t>
            </w:r>
          </w:p>
        </w:tc>
        <w:tc>
          <w:tcPr>
            <w:tcW w:w="2551" w:type="dxa"/>
            <w:vAlign w:val="center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от 5 до 10 лет</w:t>
            </w:r>
          </w:p>
        </w:tc>
        <w:tc>
          <w:tcPr>
            <w:tcW w:w="2551" w:type="dxa"/>
            <w:vAlign w:val="center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свыше 10 лет</w:t>
            </w:r>
          </w:p>
        </w:tc>
        <w:tc>
          <w:tcPr>
            <w:tcW w:w="2551" w:type="dxa"/>
            <w:vAlign w:val="center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39</w:t>
            </w:r>
          </w:p>
        </w:tc>
      </w:tr>
      <w:tr w:rsidR="00354485" w:rsidRPr="007B0869" w:rsidTr="00467475">
        <w:trPr>
          <w:trHeight w:val="510"/>
        </w:trPr>
        <w:tc>
          <w:tcPr>
            <w:tcW w:w="7196" w:type="dxa"/>
          </w:tcPr>
          <w:p w:rsidR="00354485" w:rsidRPr="007B0869" w:rsidRDefault="00AD525F" w:rsidP="000C7A14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7B0869">
              <w:rPr>
                <w:b/>
                <w:sz w:val="28"/>
                <w:szCs w:val="28"/>
              </w:rPr>
              <w:t>Стаж в отрасли:</w:t>
            </w:r>
          </w:p>
        </w:tc>
        <w:tc>
          <w:tcPr>
            <w:tcW w:w="2551" w:type="dxa"/>
            <w:vAlign w:val="center"/>
          </w:tcPr>
          <w:p w:rsidR="00354485" w:rsidRPr="007B0869" w:rsidRDefault="00354485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до 2 лет</w:t>
            </w:r>
          </w:p>
        </w:tc>
        <w:tc>
          <w:tcPr>
            <w:tcW w:w="2551" w:type="dxa"/>
            <w:vAlign w:val="center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от 2 до 5 лет</w:t>
            </w:r>
          </w:p>
        </w:tc>
        <w:tc>
          <w:tcPr>
            <w:tcW w:w="2551" w:type="dxa"/>
            <w:vAlign w:val="center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от 5 до 10 лет</w:t>
            </w:r>
          </w:p>
        </w:tc>
        <w:tc>
          <w:tcPr>
            <w:tcW w:w="2551" w:type="dxa"/>
            <w:vAlign w:val="center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свыше 10 лет</w:t>
            </w:r>
          </w:p>
        </w:tc>
        <w:tc>
          <w:tcPr>
            <w:tcW w:w="2551" w:type="dxa"/>
            <w:vAlign w:val="center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</w:tcPr>
          <w:p w:rsidR="00AD525F" w:rsidRPr="007B0869" w:rsidRDefault="00DE192F" w:rsidP="000C7A14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7B0869">
              <w:rPr>
                <w:b/>
                <w:sz w:val="28"/>
                <w:szCs w:val="28"/>
              </w:rPr>
              <w:t>Пол:</w:t>
            </w:r>
          </w:p>
        </w:tc>
        <w:tc>
          <w:tcPr>
            <w:tcW w:w="2551" w:type="dxa"/>
            <w:vAlign w:val="center"/>
          </w:tcPr>
          <w:p w:rsidR="00AD525F" w:rsidRPr="007B0869" w:rsidRDefault="00AD525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</w:tcPr>
          <w:p w:rsidR="00AD525F" w:rsidRPr="007B0869" w:rsidRDefault="00DE192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женский</w:t>
            </w:r>
          </w:p>
        </w:tc>
        <w:tc>
          <w:tcPr>
            <w:tcW w:w="2551" w:type="dxa"/>
            <w:vAlign w:val="center"/>
          </w:tcPr>
          <w:p w:rsidR="00AD525F" w:rsidRPr="007B0869" w:rsidRDefault="00DE192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AD525F" w:rsidRPr="007B0869" w:rsidTr="00467475">
        <w:trPr>
          <w:trHeight w:val="510"/>
        </w:trPr>
        <w:tc>
          <w:tcPr>
            <w:tcW w:w="7196" w:type="dxa"/>
            <w:vAlign w:val="center"/>
          </w:tcPr>
          <w:p w:rsidR="00AD525F" w:rsidRPr="007B0869" w:rsidRDefault="00DE192F" w:rsidP="000C7A14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мужской</w:t>
            </w:r>
          </w:p>
        </w:tc>
        <w:tc>
          <w:tcPr>
            <w:tcW w:w="2551" w:type="dxa"/>
            <w:vAlign w:val="center"/>
          </w:tcPr>
          <w:p w:rsidR="00AD525F" w:rsidRPr="007B0869" w:rsidRDefault="00DE192F" w:rsidP="000C7A14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  <w:r w:rsidRPr="007B0869">
              <w:rPr>
                <w:b/>
                <w:bCs/>
                <w:sz w:val="28"/>
                <w:szCs w:val="28"/>
              </w:rPr>
              <w:t>25</w:t>
            </w:r>
          </w:p>
        </w:tc>
      </w:tr>
    </w:tbl>
    <w:tbl>
      <w:tblPr>
        <w:tblStyle w:val="af2"/>
        <w:tblpPr w:leftFromText="180" w:rightFromText="180" w:vertAnchor="text" w:horzAnchor="margin" w:tblpY="-281"/>
        <w:tblW w:w="9786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3969"/>
        <w:gridCol w:w="2307"/>
      </w:tblGrid>
      <w:tr w:rsidR="00A25925" w:rsidTr="00A25925">
        <w:tc>
          <w:tcPr>
            <w:tcW w:w="959" w:type="dxa"/>
          </w:tcPr>
          <w:p w:rsidR="008F1A60" w:rsidRPr="00960CD6" w:rsidRDefault="008F1A60" w:rsidP="008F1A60">
            <w:pPr>
              <w:ind w:left="-258"/>
              <w:jc w:val="center"/>
              <w:rPr>
                <w:bCs/>
              </w:rPr>
            </w:pPr>
          </w:p>
          <w:p w:rsidR="008F1A60" w:rsidRPr="00960CD6" w:rsidRDefault="008F1A60" w:rsidP="008F1A60">
            <w:pPr>
              <w:jc w:val="center"/>
            </w:pPr>
            <w:r w:rsidRPr="00960CD6">
              <w:rPr>
                <w:bCs/>
              </w:rPr>
              <w:t>Площадь</w:t>
            </w:r>
            <w:r>
              <w:rPr>
                <w:bCs/>
              </w:rPr>
              <w:t>,</w:t>
            </w:r>
            <w:r w:rsidRPr="00960CD6">
              <w:rPr>
                <w:bCs/>
              </w:rPr>
              <w:t xml:space="preserve"> м</w:t>
            </w:r>
            <w:r w:rsidR="00D300FD" w:rsidRPr="007B0869">
              <w:rPr>
                <w:sz w:val="28"/>
                <w:szCs w:val="28"/>
              </w:rPr>
              <w:t>²</w:t>
            </w:r>
          </w:p>
        </w:tc>
        <w:tc>
          <w:tcPr>
            <w:tcW w:w="992" w:type="dxa"/>
          </w:tcPr>
          <w:p w:rsidR="008F1A60" w:rsidRPr="00960CD6" w:rsidRDefault="008F1A60" w:rsidP="008F1A60">
            <w:pPr>
              <w:jc w:val="center"/>
              <w:rPr>
                <w:bCs/>
              </w:rPr>
            </w:pPr>
          </w:p>
          <w:p w:rsidR="008F1A60" w:rsidRPr="00960CD6" w:rsidRDefault="008F1A60" w:rsidP="008F1A60">
            <w:pPr>
              <w:jc w:val="center"/>
            </w:pPr>
            <w:r w:rsidRPr="00960CD6">
              <w:rPr>
                <w:bCs/>
              </w:rPr>
              <w:t>Год постройки</w:t>
            </w:r>
          </w:p>
        </w:tc>
        <w:tc>
          <w:tcPr>
            <w:tcW w:w="1559" w:type="dxa"/>
          </w:tcPr>
          <w:p w:rsidR="008F1A60" w:rsidRPr="00960CD6" w:rsidRDefault="008F1A60" w:rsidP="008F1A60">
            <w:pPr>
              <w:jc w:val="center"/>
              <w:rPr>
                <w:bCs/>
              </w:rPr>
            </w:pPr>
          </w:p>
          <w:p w:rsidR="008F1A60" w:rsidRPr="00960CD6" w:rsidRDefault="008F1A60" w:rsidP="008F1A60">
            <w:pPr>
              <w:jc w:val="center"/>
            </w:pPr>
            <w:r w:rsidRPr="00960CD6">
              <w:rPr>
                <w:bCs/>
              </w:rPr>
              <w:t>Последний ремонт</w:t>
            </w:r>
          </w:p>
        </w:tc>
        <w:tc>
          <w:tcPr>
            <w:tcW w:w="3969" w:type="dxa"/>
          </w:tcPr>
          <w:p w:rsidR="008F1A60" w:rsidRPr="00960CD6" w:rsidRDefault="008F1A60" w:rsidP="008F1A60">
            <w:pPr>
              <w:jc w:val="center"/>
              <w:rPr>
                <w:bCs/>
              </w:rPr>
            </w:pPr>
          </w:p>
          <w:p w:rsidR="008F1A60" w:rsidRPr="00960CD6" w:rsidRDefault="008F1A60" w:rsidP="008F1A60">
            <w:pPr>
              <w:jc w:val="center"/>
            </w:pPr>
            <w:r w:rsidRPr="00960CD6">
              <w:rPr>
                <w:bCs/>
              </w:rPr>
              <w:t>Оснащение</w:t>
            </w:r>
          </w:p>
        </w:tc>
        <w:tc>
          <w:tcPr>
            <w:tcW w:w="2307" w:type="dxa"/>
          </w:tcPr>
          <w:p w:rsidR="008F1A60" w:rsidRPr="00960CD6" w:rsidRDefault="008F1A60" w:rsidP="008F1A60">
            <w:pPr>
              <w:jc w:val="center"/>
            </w:pPr>
            <w:r w:rsidRPr="00960CD6">
              <w:rPr>
                <w:bCs/>
              </w:rPr>
              <w:t>Перечень необходимых мер по модернизации</w:t>
            </w:r>
          </w:p>
        </w:tc>
      </w:tr>
      <w:tr w:rsidR="008F1A60" w:rsidTr="00A25925">
        <w:tc>
          <w:tcPr>
            <w:tcW w:w="9786" w:type="dxa"/>
            <w:gridSpan w:val="5"/>
          </w:tcPr>
          <w:p w:rsidR="008F1A60" w:rsidRDefault="008F1A60" w:rsidP="008F1A60">
            <w:pPr>
              <w:tabs>
                <w:tab w:val="left" w:pos="426"/>
              </w:tabs>
              <w:spacing w:before="100" w:beforeAutospacing="1"/>
              <w:jc w:val="both"/>
              <w:rPr>
                <w:sz w:val="28"/>
                <w:szCs w:val="28"/>
              </w:rPr>
            </w:pPr>
            <w:r w:rsidRPr="008F1A60">
              <w:rPr>
                <w:b/>
                <w:sz w:val="28"/>
                <w:szCs w:val="28"/>
              </w:rPr>
              <w:t>ОО «Солнечный»</w:t>
            </w:r>
            <w:r w:rsidRPr="00CA2446">
              <w:rPr>
                <w:sz w:val="28"/>
                <w:szCs w:val="28"/>
              </w:rPr>
              <w:t>, ул. Демакова 17/1. Количество кабинетов - 4, залов - 4 (тренажерный, физкультурный зал, фитнес, настольный теннис), тренерских -3, костюмерных – 1, комнат отдыха -1, подсобных помещений – 4, раздевалок– 2, туалетов –3. Имеется пандус.</w:t>
            </w:r>
          </w:p>
        </w:tc>
      </w:tr>
      <w:tr w:rsidR="00A25925" w:rsidTr="00A25925">
        <w:tc>
          <w:tcPr>
            <w:tcW w:w="959" w:type="dxa"/>
          </w:tcPr>
          <w:p w:rsidR="00B707E9" w:rsidRDefault="00B707E9" w:rsidP="00B707E9"/>
          <w:p w:rsidR="008F1A60" w:rsidRPr="00960CD6" w:rsidRDefault="008F1A60" w:rsidP="00B707E9">
            <w:r w:rsidRPr="00960CD6">
              <w:t>738,4</w:t>
            </w:r>
          </w:p>
        </w:tc>
        <w:tc>
          <w:tcPr>
            <w:tcW w:w="992" w:type="dxa"/>
          </w:tcPr>
          <w:p w:rsidR="00B707E9" w:rsidRDefault="00B707E9" w:rsidP="00B707E9"/>
          <w:p w:rsidR="008F1A60" w:rsidRPr="00960CD6" w:rsidRDefault="008F1A60" w:rsidP="00B707E9">
            <w:r w:rsidRPr="00960CD6">
              <w:t>1989</w:t>
            </w:r>
          </w:p>
        </w:tc>
        <w:tc>
          <w:tcPr>
            <w:tcW w:w="1559" w:type="dxa"/>
          </w:tcPr>
          <w:p w:rsidR="00B707E9" w:rsidRDefault="00B707E9" w:rsidP="00B707E9">
            <w:pPr>
              <w:ind w:right="-108"/>
            </w:pPr>
          </w:p>
          <w:p w:rsidR="008F1A60" w:rsidRDefault="008F1A60" w:rsidP="00B707E9">
            <w:pPr>
              <w:ind w:right="-108"/>
            </w:pPr>
            <w:r w:rsidRPr="00960CD6">
              <w:t>2013</w:t>
            </w:r>
            <w:r>
              <w:t>,</w:t>
            </w:r>
          </w:p>
          <w:p w:rsidR="008F1A60" w:rsidRPr="00960CD6" w:rsidRDefault="00A25925" w:rsidP="00B707E9">
            <w:pPr>
              <w:ind w:right="-108"/>
            </w:pPr>
            <w:r>
              <w:t>ремонт кровли</w:t>
            </w:r>
            <w:r w:rsidR="008F1A60" w:rsidRPr="00960CD6">
              <w:t xml:space="preserve">, </w:t>
            </w:r>
            <w:r w:rsidR="008F1A60">
              <w:t xml:space="preserve">косметический ремонт </w:t>
            </w:r>
            <w:r w:rsidR="008F1A60" w:rsidRPr="00960CD6">
              <w:t>помещени</w:t>
            </w:r>
            <w:r w:rsidR="008F1A60">
              <w:t>й</w:t>
            </w:r>
            <w:r w:rsidR="008F1A60" w:rsidRPr="00960CD6">
              <w:t xml:space="preserve">, </w:t>
            </w:r>
            <w:proofErr w:type="spellStart"/>
            <w:r w:rsidR="008F1A60" w:rsidRPr="00960CD6">
              <w:t>отмостка</w:t>
            </w:r>
            <w:proofErr w:type="spellEnd"/>
            <w:r w:rsidR="008F1A60" w:rsidRPr="00960CD6">
              <w:t>, пандус</w:t>
            </w:r>
          </w:p>
        </w:tc>
        <w:tc>
          <w:tcPr>
            <w:tcW w:w="3969" w:type="dxa"/>
          </w:tcPr>
          <w:p w:rsidR="008F1A60" w:rsidRPr="00960CD6" w:rsidRDefault="008F1A60" w:rsidP="008F1A60">
            <w:pPr>
              <w:jc w:val="both"/>
            </w:pPr>
            <w:r w:rsidRPr="00960CD6">
              <w:t xml:space="preserve">Кабинеты укомплектованы новой мебелью и оргтехникой и музыкальной аппаратурой, пожарной и охранной сигнализацией, интернетом. </w:t>
            </w:r>
          </w:p>
          <w:p w:rsidR="008F1A60" w:rsidRPr="00960CD6" w:rsidRDefault="008F1A60" w:rsidP="008F1A60">
            <w:pPr>
              <w:jc w:val="both"/>
            </w:pPr>
            <w:r w:rsidRPr="00960CD6">
              <w:t>Физкультурный зал оснащен:</w:t>
            </w:r>
          </w:p>
          <w:p w:rsidR="008F1A60" w:rsidRPr="00960CD6" w:rsidRDefault="008F1A60" w:rsidP="008F1A60">
            <w:pPr>
              <w:jc w:val="both"/>
            </w:pPr>
            <w:r w:rsidRPr="00960CD6">
              <w:t>-мягкой защитой стен из тентовой ткани;</w:t>
            </w:r>
          </w:p>
          <w:p w:rsidR="008F1A60" w:rsidRPr="00960CD6" w:rsidRDefault="008F1A60" w:rsidP="008F1A60">
            <w:pPr>
              <w:jc w:val="both"/>
            </w:pPr>
            <w:r w:rsidRPr="00960CD6">
              <w:t>-матами для борцовского ковра;</w:t>
            </w:r>
          </w:p>
          <w:p w:rsidR="008F1A60" w:rsidRPr="00960CD6" w:rsidRDefault="008F1A60" w:rsidP="008F1A60">
            <w:pPr>
              <w:jc w:val="both"/>
            </w:pPr>
            <w:r w:rsidRPr="00960CD6">
              <w:t>-рингом для бокса;</w:t>
            </w:r>
          </w:p>
          <w:p w:rsidR="008F1A60" w:rsidRPr="00960CD6" w:rsidRDefault="008F1A60" w:rsidP="008F1A60">
            <w:pPr>
              <w:jc w:val="both"/>
            </w:pPr>
            <w:r w:rsidRPr="00960CD6">
              <w:t>-спортивным инвентарем для спаррингов.</w:t>
            </w:r>
          </w:p>
          <w:p w:rsidR="008F1A60" w:rsidRPr="00960CD6" w:rsidRDefault="008F1A60" w:rsidP="008F1A60">
            <w:pPr>
              <w:jc w:val="both"/>
            </w:pPr>
            <w:r w:rsidRPr="00960CD6">
              <w:t xml:space="preserve">Тренажерный зал оснащен: </w:t>
            </w:r>
          </w:p>
          <w:p w:rsidR="008F1A60" w:rsidRPr="00960CD6" w:rsidRDefault="008F1A60" w:rsidP="008F1A60">
            <w:pPr>
              <w:jc w:val="both"/>
            </w:pPr>
            <w:r w:rsidRPr="00960CD6">
              <w:t>- резиновым покрытием для занятий тяжелой атлетикой;</w:t>
            </w:r>
          </w:p>
          <w:p w:rsidR="008F1A60" w:rsidRPr="00960CD6" w:rsidRDefault="008F1A60" w:rsidP="008F1A60">
            <w:pPr>
              <w:jc w:val="both"/>
            </w:pPr>
            <w:r w:rsidRPr="00960CD6">
              <w:t>-тренажерами (</w:t>
            </w:r>
            <w:proofErr w:type="spellStart"/>
            <w:r w:rsidRPr="00960CD6">
              <w:t>кроссовер</w:t>
            </w:r>
            <w:proofErr w:type="spellEnd"/>
            <w:r w:rsidRPr="00960CD6">
              <w:t>, велотренажер, универсальные скамьи для жима, универсальные стойки под штангу; грифы, диски, гантели, штанги и т.д.).</w:t>
            </w:r>
          </w:p>
          <w:p w:rsidR="008F1A60" w:rsidRPr="00960CD6" w:rsidRDefault="008F1A60" w:rsidP="008F1A60">
            <w:pPr>
              <w:jc w:val="both"/>
            </w:pPr>
            <w:r w:rsidRPr="00960CD6">
              <w:t xml:space="preserve">Зал для фитнеса оснащен зеркальной стеной, балетными станками, спец. техникой для проведения занятий фитнесом, индивидуальными ковриками. </w:t>
            </w:r>
          </w:p>
          <w:p w:rsidR="008F1A60" w:rsidRPr="00960CD6" w:rsidRDefault="008F1A60" w:rsidP="008F1A60">
            <w:pPr>
              <w:jc w:val="both"/>
            </w:pPr>
            <w:r w:rsidRPr="00960CD6">
              <w:t>Зал для игры в настольный теннис оснащен:</w:t>
            </w:r>
          </w:p>
          <w:p w:rsidR="008F1A60" w:rsidRPr="00960CD6" w:rsidRDefault="008F1A60" w:rsidP="008F1A60">
            <w:pPr>
              <w:jc w:val="both"/>
            </w:pPr>
            <w:r w:rsidRPr="00960CD6">
              <w:t xml:space="preserve"> -теннисными столами;</w:t>
            </w:r>
          </w:p>
          <w:p w:rsidR="008F1A60" w:rsidRPr="00960CD6" w:rsidRDefault="008F1A60" w:rsidP="008F1A60">
            <w:pPr>
              <w:jc w:val="both"/>
            </w:pPr>
            <w:r w:rsidRPr="00960CD6">
              <w:t>-теннисной пушкой;</w:t>
            </w:r>
          </w:p>
          <w:p w:rsidR="008F1A60" w:rsidRPr="00960CD6" w:rsidRDefault="008F1A60" w:rsidP="008F1A60">
            <w:pPr>
              <w:jc w:val="both"/>
            </w:pPr>
            <w:r w:rsidRPr="00960CD6">
              <w:t>-</w:t>
            </w:r>
            <w:proofErr w:type="spellStart"/>
            <w:r w:rsidRPr="00960CD6">
              <w:t>дартсом</w:t>
            </w:r>
            <w:proofErr w:type="spellEnd"/>
            <w:r w:rsidRPr="00960CD6">
              <w:t>.</w:t>
            </w:r>
          </w:p>
        </w:tc>
        <w:tc>
          <w:tcPr>
            <w:tcW w:w="2307" w:type="dxa"/>
          </w:tcPr>
          <w:p w:rsidR="008F1A60" w:rsidRPr="00520AE7" w:rsidRDefault="008F1A60" w:rsidP="008F1A60">
            <w:pPr>
              <w:jc w:val="both"/>
            </w:pPr>
            <w:r w:rsidRPr="00520AE7">
              <w:t>- ремонт туалетов, установка перегородок;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ремонт козырьков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проектирование и монтаж системы вентиляции;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ремонт душевой;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дооснащение тренажерами для занятий пауэрлифтингом и жимом;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оснащение зала для проведения презентаций, конференций, семинаров;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приобретение новой мебели;</w:t>
            </w:r>
          </w:p>
          <w:p w:rsidR="008F1A60" w:rsidRPr="00520AE7" w:rsidRDefault="008F1A60" w:rsidP="008F1A60">
            <w:pPr>
              <w:jc w:val="both"/>
            </w:pPr>
            <w:r w:rsidRPr="00520AE7">
              <w:t>- секции стульев без подлокотников.</w:t>
            </w:r>
          </w:p>
        </w:tc>
      </w:tr>
      <w:tr w:rsidR="008F1A60" w:rsidTr="00A25925">
        <w:trPr>
          <w:trHeight w:val="579"/>
        </w:trPr>
        <w:tc>
          <w:tcPr>
            <w:tcW w:w="9786" w:type="dxa"/>
            <w:gridSpan w:val="5"/>
          </w:tcPr>
          <w:p w:rsidR="008F1A60" w:rsidRPr="00520AE7" w:rsidRDefault="008F1A60" w:rsidP="008F1A60">
            <w:pPr>
              <w:tabs>
                <w:tab w:val="left" w:pos="426"/>
              </w:tabs>
              <w:spacing w:before="100" w:beforeAutospacing="1"/>
              <w:jc w:val="both"/>
              <w:rPr>
                <w:sz w:val="28"/>
                <w:szCs w:val="28"/>
              </w:rPr>
            </w:pPr>
            <w:r w:rsidRPr="00520AE7">
              <w:rPr>
                <w:b/>
                <w:sz w:val="28"/>
                <w:szCs w:val="28"/>
              </w:rPr>
              <w:t>ОО «Рассвет»,</w:t>
            </w:r>
            <w:r w:rsidRPr="00520AE7">
              <w:rPr>
                <w:sz w:val="28"/>
                <w:szCs w:val="28"/>
              </w:rPr>
              <w:t xml:space="preserve"> ул. Лесосечная,4. Количество кабинетов-4, залов-1, комнат для специалистов -1, кабинет начальника основного отдела, помещение для хранения оборудования и инвентаря -1, теплоузел-1.</w:t>
            </w:r>
          </w:p>
        </w:tc>
      </w:tr>
      <w:tr w:rsidR="00A25925" w:rsidTr="00A25925">
        <w:tc>
          <w:tcPr>
            <w:tcW w:w="959" w:type="dxa"/>
          </w:tcPr>
          <w:p w:rsidR="00B707E9" w:rsidRDefault="00B707E9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t>203,7</w:t>
            </w:r>
          </w:p>
        </w:tc>
        <w:tc>
          <w:tcPr>
            <w:tcW w:w="992" w:type="dxa"/>
          </w:tcPr>
          <w:p w:rsidR="00B707E9" w:rsidRDefault="00B707E9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t>1986</w:t>
            </w:r>
          </w:p>
        </w:tc>
        <w:tc>
          <w:tcPr>
            <w:tcW w:w="1559" w:type="dxa"/>
          </w:tcPr>
          <w:p w:rsidR="00B707E9" w:rsidRDefault="00B707E9" w:rsidP="008F1A60">
            <w:pPr>
              <w:jc w:val="both"/>
            </w:pPr>
          </w:p>
          <w:p w:rsidR="008F1A60" w:rsidRDefault="008F1A60" w:rsidP="00B707E9">
            <w:pPr>
              <w:jc w:val="both"/>
            </w:pPr>
            <w:r w:rsidRPr="00960CD6">
              <w:t>2009</w:t>
            </w:r>
            <w:r w:rsidR="00B707E9">
              <w:t>,</w:t>
            </w:r>
          </w:p>
          <w:p w:rsidR="00B707E9" w:rsidRPr="00960CD6" w:rsidRDefault="00A25925" w:rsidP="00B707E9">
            <w:pPr>
              <w:jc w:val="both"/>
            </w:pPr>
            <w:r>
              <w:t>ремонт кровли</w:t>
            </w:r>
            <w:r w:rsidR="00B707E9" w:rsidRPr="00960CD6">
              <w:t xml:space="preserve">, </w:t>
            </w:r>
            <w:r w:rsidR="00B707E9">
              <w:t xml:space="preserve">косметический ремонт </w:t>
            </w:r>
            <w:r w:rsidR="00B707E9" w:rsidRPr="00960CD6">
              <w:t>помещени</w:t>
            </w:r>
            <w:r w:rsidR="00B707E9">
              <w:t>й.</w:t>
            </w:r>
          </w:p>
        </w:tc>
        <w:tc>
          <w:tcPr>
            <w:tcW w:w="3969" w:type="dxa"/>
          </w:tcPr>
          <w:p w:rsidR="008F1A60" w:rsidRDefault="008F1A60" w:rsidP="00B707E9">
            <w:pPr>
              <w:jc w:val="both"/>
            </w:pPr>
            <w:r w:rsidRPr="00960CD6">
              <w:t>Кабинеты укомплектованы мебелью, оргтехникой, музыкальной аппаратурой, пожарной и охранной сигнализацией. Хореографический з</w:t>
            </w:r>
            <w:r w:rsidR="00B707E9">
              <w:t xml:space="preserve">ал оснащен зеркальной стеной. </w:t>
            </w:r>
          </w:p>
          <w:p w:rsidR="00B707E9" w:rsidRPr="00960CD6" w:rsidRDefault="00B707E9" w:rsidP="00B707E9">
            <w:pPr>
              <w:jc w:val="both"/>
            </w:pPr>
            <w:r>
              <w:t>Имеется комплект звукового оборудования.</w:t>
            </w:r>
          </w:p>
        </w:tc>
        <w:tc>
          <w:tcPr>
            <w:tcW w:w="2307" w:type="dxa"/>
          </w:tcPr>
          <w:p w:rsidR="00B707E9" w:rsidRPr="00520AE7" w:rsidRDefault="00B707E9" w:rsidP="008F1A60">
            <w:pPr>
              <w:jc w:val="both"/>
            </w:pPr>
            <w:r w:rsidRPr="00520AE7">
              <w:t>- б</w:t>
            </w:r>
            <w:r w:rsidR="008F1A60" w:rsidRPr="00520AE7">
              <w:t xml:space="preserve">лагоустройство территории. </w:t>
            </w:r>
          </w:p>
          <w:p w:rsidR="00B707E9" w:rsidRPr="00520AE7" w:rsidRDefault="00B707E9" w:rsidP="00B707E9">
            <w:pPr>
              <w:jc w:val="both"/>
            </w:pPr>
            <w:r w:rsidRPr="00520AE7">
              <w:t>- р</w:t>
            </w:r>
            <w:r w:rsidR="008F1A60" w:rsidRPr="00520AE7">
              <w:t>емонт фасада зда</w:t>
            </w:r>
            <w:r w:rsidRPr="00520AE7">
              <w:t>ния;</w:t>
            </w:r>
          </w:p>
          <w:p w:rsidR="008F1A60" w:rsidRPr="00520AE7" w:rsidRDefault="00B707E9" w:rsidP="00B707E9">
            <w:pPr>
              <w:jc w:val="both"/>
            </w:pPr>
            <w:r w:rsidRPr="00520AE7">
              <w:t>-</w:t>
            </w:r>
            <w:r w:rsidR="008F1A60" w:rsidRPr="00520AE7">
              <w:t xml:space="preserve"> замена облицовки центральног</w:t>
            </w:r>
            <w:r w:rsidRPr="00520AE7">
              <w:t>о крыльца на нескользящую</w:t>
            </w:r>
            <w:r w:rsidR="008F1A60" w:rsidRPr="00520AE7">
              <w:t xml:space="preserve"> плитку.</w:t>
            </w:r>
          </w:p>
        </w:tc>
      </w:tr>
      <w:tr w:rsidR="008F1A60" w:rsidTr="00A25925">
        <w:trPr>
          <w:trHeight w:val="702"/>
        </w:trPr>
        <w:tc>
          <w:tcPr>
            <w:tcW w:w="9786" w:type="dxa"/>
            <w:gridSpan w:val="5"/>
          </w:tcPr>
          <w:p w:rsidR="008F1A60" w:rsidRPr="00520AE7" w:rsidRDefault="008F1A60" w:rsidP="008F1A60">
            <w:pPr>
              <w:tabs>
                <w:tab w:val="left" w:pos="426"/>
              </w:tabs>
              <w:spacing w:before="100" w:beforeAutospacing="1"/>
              <w:jc w:val="both"/>
              <w:rPr>
                <w:sz w:val="28"/>
                <w:szCs w:val="28"/>
              </w:rPr>
            </w:pPr>
            <w:r w:rsidRPr="00520AE7">
              <w:rPr>
                <w:b/>
                <w:sz w:val="28"/>
                <w:szCs w:val="28"/>
              </w:rPr>
              <w:t xml:space="preserve">ОО «Рассвет», </w:t>
            </w:r>
            <w:proofErr w:type="spellStart"/>
            <w:r w:rsidRPr="00520AE7">
              <w:rPr>
                <w:b/>
                <w:sz w:val="28"/>
                <w:szCs w:val="28"/>
              </w:rPr>
              <w:t>Турклуб</w:t>
            </w:r>
            <w:proofErr w:type="spellEnd"/>
            <w:r w:rsidRPr="00520AE7">
              <w:rPr>
                <w:b/>
                <w:sz w:val="28"/>
                <w:szCs w:val="28"/>
              </w:rPr>
              <w:t xml:space="preserve"> «Экватор»</w:t>
            </w:r>
            <w:r w:rsidR="00A25925" w:rsidRPr="00520AE7">
              <w:rPr>
                <w:b/>
                <w:sz w:val="28"/>
                <w:szCs w:val="28"/>
              </w:rPr>
              <w:t>,</w:t>
            </w:r>
            <w:r w:rsidRPr="00520AE7">
              <w:rPr>
                <w:sz w:val="28"/>
                <w:szCs w:val="28"/>
              </w:rPr>
              <w:t xml:space="preserve"> ул. Российская, 10. Количество кабинетов – 2.</w:t>
            </w:r>
          </w:p>
        </w:tc>
      </w:tr>
      <w:tr w:rsidR="00A25925" w:rsidTr="00A25925">
        <w:tc>
          <w:tcPr>
            <w:tcW w:w="959" w:type="dxa"/>
          </w:tcPr>
          <w:p w:rsidR="00B707E9" w:rsidRDefault="00B707E9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lastRenderedPageBreak/>
              <w:t>86,5</w:t>
            </w:r>
          </w:p>
        </w:tc>
        <w:tc>
          <w:tcPr>
            <w:tcW w:w="992" w:type="dxa"/>
          </w:tcPr>
          <w:p w:rsidR="00B707E9" w:rsidRDefault="00B707E9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lastRenderedPageBreak/>
              <w:t>1993</w:t>
            </w:r>
          </w:p>
        </w:tc>
        <w:tc>
          <w:tcPr>
            <w:tcW w:w="1559" w:type="dxa"/>
          </w:tcPr>
          <w:p w:rsidR="00B707E9" w:rsidRDefault="00B707E9" w:rsidP="008F1A60">
            <w:pPr>
              <w:ind w:firstLine="426"/>
              <w:jc w:val="both"/>
            </w:pPr>
          </w:p>
          <w:p w:rsidR="008F1A60" w:rsidRPr="00960CD6" w:rsidRDefault="008F1A60" w:rsidP="008F1A60">
            <w:pPr>
              <w:ind w:firstLine="426"/>
              <w:jc w:val="both"/>
            </w:pPr>
            <w:r w:rsidRPr="00960CD6">
              <w:lastRenderedPageBreak/>
              <w:t>-</w:t>
            </w:r>
            <w:r w:rsidR="00A25925">
              <w:t>----</w:t>
            </w:r>
          </w:p>
        </w:tc>
        <w:tc>
          <w:tcPr>
            <w:tcW w:w="3969" w:type="dxa"/>
          </w:tcPr>
          <w:p w:rsidR="008F1A60" w:rsidRPr="00960CD6" w:rsidRDefault="008F1A60" w:rsidP="008F1A60">
            <w:pPr>
              <w:jc w:val="both"/>
            </w:pPr>
            <w:r w:rsidRPr="00960CD6">
              <w:lastRenderedPageBreak/>
              <w:t xml:space="preserve">Оснащено пожарной и охранной </w:t>
            </w:r>
            <w:r w:rsidRPr="00960CD6">
              <w:lastRenderedPageBreak/>
              <w:t>сигнализацией, интернетом. Частично оснащено оргтехникой, мебелью.</w:t>
            </w:r>
          </w:p>
          <w:p w:rsidR="008F1A60" w:rsidRPr="00960CD6" w:rsidRDefault="008F1A60" w:rsidP="008F1A60">
            <w:pPr>
              <w:ind w:firstLine="426"/>
              <w:jc w:val="both"/>
            </w:pPr>
            <w:r w:rsidRPr="00960CD6">
              <w:t xml:space="preserve">В основном оснащено оборудованием для занятий пешим, водным, спортивным туризмом.  </w:t>
            </w:r>
          </w:p>
          <w:p w:rsidR="008F1A60" w:rsidRPr="00960CD6" w:rsidRDefault="008F1A60" w:rsidP="008F1A60">
            <w:pPr>
              <w:ind w:firstLine="426"/>
              <w:jc w:val="both"/>
            </w:pPr>
            <w:r w:rsidRPr="00960CD6">
              <w:t>Имеется мини-</w:t>
            </w:r>
            <w:proofErr w:type="spellStart"/>
            <w:r w:rsidRPr="00960CD6">
              <w:t>скалодром</w:t>
            </w:r>
            <w:proofErr w:type="spellEnd"/>
            <w:r w:rsidRPr="00960CD6">
              <w:t>.</w:t>
            </w:r>
          </w:p>
        </w:tc>
        <w:tc>
          <w:tcPr>
            <w:tcW w:w="2307" w:type="dxa"/>
          </w:tcPr>
          <w:p w:rsidR="00A25925" w:rsidRPr="00520AE7" w:rsidRDefault="00B707E9" w:rsidP="008F1A60">
            <w:pPr>
              <w:jc w:val="both"/>
            </w:pPr>
            <w:r w:rsidRPr="00520AE7">
              <w:lastRenderedPageBreak/>
              <w:t>- о</w:t>
            </w:r>
            <w:r w:rsidR="008F1A60" w:rsidRPr="00520AE7">
              <w:t xml:space="preserve">снащение зоны </w:t>
            </w:r>
            <w:r w:rsidR="008F1A60" w:rsidRPr="00520AE7">
              <w:lastRenderedPageBreak/>
              <w:t>для занятий направления «Семейный туризм»</w:t>
            </w:r>
            <w:r w:rsidR="00A25925" w:rsidRPr="00520AE7">
              <w:t>;</w:t>
            </w:r>
          </w:p>
          <w:p w:rsidR="008F1A60" w:rsidRPr="00520AE7" w:rsidRDefault="00A25925" w:rsidP="008F1A60">
            <w:pPr>
              <w:jc w:val="both"/>
            </w:pPr>
            <w:r w:rsidRPr="00520AE7">
              <w:t>-д</w:t>
            </w:r>
            <w:r w:rsidR="008F1A60" w:rsidRPr="00520AE7">
              <w:t>ооснащен</w:t>
            </w:r>
            <w:r w:rsidRPr="00520AE7">
              <w:t>ие оргтехникой, офисной мебелью;</w:t>
            </w:r>
          </w:p>
          <w:p w:rsidR="008F1A60" w:rsidRPr="00520AE7" w:rsidRDefault="00A25925" w:rsidP="00A25925">
            <w:pPr>
              <w:jc w:val="both"/>
            </w:pPr>
            <w:r w:rsidRPr="00520AE7">
              <w:t>- о</w:t>
            </w:r>
            <w:r w:rsidR="008F1A60" w:rsidRPr="00520AE7">
              <w:t xml:space="preserve">снащение </w:t>
            </w:r>
            <w:proofErr w:type="spellStart"/>
            <w:r w:rsidR="008F1A60" w:rsidRPr="00520AE7">
              <w:t>туристстким</w:t>
            </w:r>
            <w:proofErr w:type="spellEnd"/>
            <w:r w:rsidR="008F1A60" w:rsidRPr="00520AE7">
              <w:t xml:space="preserve"> снаряжением (палатки, тенты, котелки, байдарки и т.д.).</w:t>
            </w:r>
          </w:p>
        </w:tc>
      </w:tr>
      <w:tr w:rsidR="008F1A60" w:rsidTr="00A25925">
        <w:trPr>
          <w:trHeight w:val="498"/>
        </w:trPr>
        <w:tc>
          <w:tcPr>
            <w:tcW w:w="9786" w:type="dxa"/>
            <w:gridSpan w:val="5"/>
          </w:tcPr>
          <w:p w:rsidR="008F1A60" w:rsidRDefault="008F1A60" w:rsidP="008F1A60">
            <w:pPr>
              <w:tabs>
                <w:tab w:val="left" w:pos="426"/>
              </w:tabs>
              <w:spacing w:before="100" w:beforeAutospacing="1"/>
              <w:jc w:val="both"/>
              <w:rPr>
                <w:sz w:val="28"/>
                <w:szCs w:val="28"/>
              </w:rPr>
            </w:pPr>
            <w:r w:rsidRPr="008F1A60">
              <w:rPr>
                <w:b/>
                <w:sz w:val="28"/>
                <w:szCs w:val="28"/>
              </w:rPr>
              <w:lastRenderedPageBreak/>
              <w:t>ОО «КЮТ»</w:t>
            </w:r>
            <w:r w:rsidRPr="008F1A60">
              <w:rPr>
                <w:sz w:val="28"/>
                <w:szCs w:val="28"/>
              </w:rPr>
              <w:t xml:space="preserve"> ул. </w:t>
            </w:r>
            <w:proofErr w:type="spellStart"/>
            <w:r w:rsidRPr="008F1A60">
              <w:rPr>
                <w:sz w:val="28"/>
                <w:szCs w:val="28"/>
              </w:rPr>
              <w:t>Ржанова</w:t>
            </w:r>
            <w:proofErr w:type="spellEnd"/>
            <w:r w:rsidRPr="008F1A60">
              <w:rPr>
                <w:sz w:val="28"/>
                <w:szCs w:val="28"/>
              </w:rPr>
              <w:t>, 1. Количество  лабораторий-11.</w:t>
            </w:r>
          </w:p>
        </w:tc>
      </w:tr>
      <w:tr w:rsidR="00A25925" w:rsidTr="00A25925">
        <w:tc>
          <w:tcPr>
            <w:tcW w:w="959" w:type="dxa"/>
          </w:tcPr>
          <w:p w:rsidR="00A25925" w:rsidRDefault="00A25925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t>1718,1</w:t>
            </w:r>
          </w:p>
        </w:tc>
        <w:tc>
          <w:tcPr>
            <w:tcW w:w="992" w:type="dxa"/>
          </w:tcPr>
          <w:p w:rsidR="00A25925" w:rsidRDefault="00A25925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t>1964</w:t>
            </w:r>
          </w:p>
        </w:tc>
        <w:tc>
          <w:tcPr>
            <w:tcW w:w="1559" w:type="dxa"/>
          </w:tcPr>
          <w:p w:rsidR="008F1A60" w:rsidRDefault="008F1A60" w:rsidP="008F1A60">
            <w:pPr>
              <w:ind w:firstLine="426"/>
              <w:jc w:val="both"/>
            </w:pPr>
          </w:p>
          <w:p w:rsidR="00A25925" w:rsidRPr="00960CD6" w:rsidRDefault="00A25925" w:rsidP="008F1A60">
            <w:pPr>
              <w:ind w:firstLine="426"/>
              <w:jc w:val="both"/>
            </w:pPr>
            <w:r>
              <w:t>-----</w:t>
            </w:r>
          </w:p>
        </w:tc>
        <w:tc>
          <w:tcPr>
            <w:tcW w:w="3969" w:type="dxa"/>
          </w:tcPr>
          <w:p w:rsidR="008F1A60" w:rsidRPr="00960CD6" w:rsidRDefault="00A25925" w:rsidP="00A25925">
            <w:pPr>
              <w:ind w:hanging="34"/>
              <w:jc w:val="both"/>
            </w:pPr>
            <w:r>
              <w:t xml:space="preserve">Лаборатории </w:t>
            </w:r>
            <w:r w:rsidR="008F1A60" w:rsidRPr="00960CD6">
              <w:t>укомплектованы мебелью, станками, верстаками, компьютерами и оргтехникой необходимыми для работы, шахматный клуб оснащен шахматными столами, комплектами шахмат, шахматными часами.</w:t>
            </w:r>
          </w:p>
        </w:tc>
        <w:tc>
          <w:tcPr>
            <w:tcW w:w="2307" w:type="dxa"/>
          </w:tcPr>
          <w:p w:rsidR="008F1A60" w:rsidRPr="00960CD6" w:rsidRDefault="008F1A60" w:rsidP="008F1A60">
            <w:pPr>
              <w:ind w:firstLine="426"/>
              <w:jc w:val="both"/>
            </w:pPr>
            <w:r w:rsidRPr="00960CD6">
              <w:t xml:space="preserve">Закупка новых инструментов, расходных материалов и запчастей для лабораторий судо-, авиа- моделирования, картинга, </w:t>
            </w:r>
            <w:proofErr w:type="spellStart"/>
            <w:r w:rsidRPr="00960CD6">
              <w:t>мототехники</w:t>
            </w:r>
            <w:proofErr w:type="spellEnd"/>
            <w:r w:rsidRPr="00960CD6">
              <w:t>, 3</w:t>
            </w:r>
            <w:r w:rsidRPr="00960CD6">
              <w:rPr>
                <w:lang w:val="en-US"/>
              </w:rPr>
              <w:t>D</w:t>
            </w:r>
            <w:r w:rsidRPr="00960CD6">
              <w:t>-моделирования</w:t>
            </w:r>
          </w:p>
        </w:tc>
      </w:tr>
      <w:tr w:rsidR="008F1A60" w:rsidTr="00A25925">
        <w:tc>
          <w:tcPr>
            <w:tcW w:w="9786" w:type="dxa"/>
            <w:gridSpan w:val="5"/>
          </w:tcPr>
          <w:p w:rsidR="008F1A60" w:rsidRDefault="008F1A60" w:rsidP="00A25925">
            <w:pPr>
              <w:tabs>
                <w:tab w:val="left" w:pos="426"/>
              </w:tabs>
              <w:spacing w:before="100" w:beforeAutospacing="1"/>
              <w:jc w:val="both"/>
              <w:rPr>
                <w:sz w:val="28"/>
                <w:szCs w:val="28"/>
              </w:rPr>
            </w:pPr>
            <w:r w:rsidRPr="008F1A60">
              <w:rPr>
                <w:b/>
                <w:sz w:val="28"/>
                <w:szCs w:val="28"/>
              </w:rPr>
              <w:t>ОО «Эврика»,</w:t>
            </w:r>
            <w:r w:rsidRPr="008F1A60">
              <w:rPr>
                <w:sz w:val="28"/>
                <w:szCs w:val="28"/>
              </w:rPr>
              <w:t xml:space="preserve"> ул. Демакова, 6а. Количество кабинетов-14, хореографический зал -1, комнат отдыха-1, кабинет начальника основного отдела-1, кабинет методистов-</w:t>
            </w:r>
            <w:r w:rsidR="00A25925">
              <w:rPr>
                <w:sz w:val="28"/>
                <w:szCs w:val="28"/>
              </w:rPr>
              <w:t>2</w:t>
            </w:r>
            <w:r w:rsidRPr="008F1A60">
              <w:rPr>
                <w:sz w:val="28"/>
                <w:szCs w:val="28"/>
              </w:rPr>
              <w:t>, помещение для хранения оборудования и инвентаря -1, теплоузел-1, туалетов -2.</w:t>
            </w:r>
          </w:p>
        </w:tc>
      </w:tr>
      <w:tr w:rsidR="00A25925" w:rsidTr="00A25925">
        <w:tc>
          <w:tcPr>
            <w:tcW w:w="959" w:type="dxa"/>
          </w:tcPr>
          <w:p w:rsidR="00A25925" w:rsidRDefault="00A25925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t>504</w:t>
            </w:r>
          </w:p>
        </w:tc>
        <w:tc>
          <w:tcPr>
            <w:tcW w:w="992" w:type="dxa"/>
          </w:tcPr>
          <w:p w:rsidR="00A25925" w:rsidRDefault="00A25925" w:rsidP="008F1A60">
            <w:pPr>
              <w:jc w:val="both"/>
            </w:pPr>
          </w:p>
          <w:p w:rsidR="008F1A60" w:rsidRPr="00960CD6" w:rsidRDefault="008F1A60" w:rsidP="008F1A60">
            <w:pPr>
              <w:jc w:val="both"/>
            </w:pPr>
            <w:r w:rsidRPr="00960CD6">
              <w:t>1971</w:t>
            </w:r>
          </w:p>
        </w:tc>
        <w:tc>
          <w:tcPr>
            <w:tcW w:w="1559" w:type="dxa"/>
          </w:tcPr>
          <w:p w:rsidR="00A25925" w:rsidRDefault="00A25925" w:rsidP="008F1A60">
            <w:pPr>
              <w:jc w:val="both"/>
            </w:pPr>
          </w:p>
          <w:p w:rsidR="008F1A60" w:rsidRDefault="00A25925" w:rsidP="00A25925">
            <w:pPr>
              <w:jc w:val="both"/>
            </w:pPr>
            <w:r>
              <w:t xml:space="preserve">2009, </w:t>
            </w:r>
          </w:p>
          <w:p w:rsidR="00A25925" w:rsidRPr="00960CD6" w:rsidRDefault="00A25925" w:rsidP="00A25925">
            <w:pPr>
              <w:jc w:val="both"/>
            </w:pPr>
            <w:r>
              <w:t xml:space="preserve">Ремонт кровли, косметический ремонт </w:t>
            </w:r>
            <w:r w:rsidRPr="00960CD6">
              <w:t>помещени</w:t>
            </w:r>
            <w:r>
              <w:t>й.</w:t>
            </w:r>
          </w:p>
        </w:tc>
        <w:tc>
          <w:tcPr>
            <w:tcW w:w="3969" w:type="dxa"/>
          </w:tcPr>
          <w:p w:rsidR="008F1A60" w:rsidRPr="00520AE7" w:rsidRDefault="00A25925" w:rsidP="00A25925">
            <w:pPr>
              <w:ind w:firstLine="249"/>
              <w:jc w:val="both"/>
            </w:pPr>
            <w:r w:rsidRPr="00520AE7">
              <w:t xml:space="preserve">Кабинеты </w:t>
            </w:r>
            <w:r w:rsidR="008F1A60" w:rsidRPr="00520AE7">
              <w:t>укомплектованы мебелью, оргтехникой, музыкальной аппаратурой, пожарной и охранной сигнализацией. Зал хореографии оснащен зеркальной стеной, балетными станками, индивидуальными ковриками.</w:t>
            </w:r>
          </w:p>
        </w:tc>
        <w:tc>
          <w:tcPr>
            <w:tcW w:w="2307" w:type="dxa"/>
          </w:tcPr>
          <w:p w:rsidR="008F1A60" w:rsidRPr="00520AE7" w:rsidRDefault="008F1A60" w:rsidP="008F1A60">
            <w:pPr>
              <w:ind w:firstLine="426"/>
              <w:jc w:val="both"/>
            </w:pPr>
            <w:r w:rsidRPr="00520AE7">
              <w:t>Оснащение уличными костюмами хореографического коллектива. Капитальный ремонт. Дооснащение офисной мебелью (стулья 10шт.), оснащение хореографического зала зеркальной стеной, замена деревянных окон на пластиковые 3шт, благоустройство площадки за зданием «</w:t>
            </w:r>
            <w:proofErr w:type="spellStart"/>
            <w:r w:rsidRPr="00520AE7">
              <w:t>Эврики</w:t>
            </w:r>
            <w:proofErr w:type="spellEnd"/>
            <w:r w:rsidRPr="00520AE7">
              <w:t xml:space="preserve">» под занятия активными видами спорта. Оснащение костюмерной. </w:t>
            </w:r>
          </w:p>
        </w:tc>
      </w:tr>
    </w:tbl>
    <w:p w:rsidR="00CA2446" w:rsidRDefault="00CA2446" w:rsidP="00D300FD">
      <w:pPr>
        <w:ind w:firstLine="425"/>
        <w:jc w:val="both"/>
        <w:rPr>
          <w:sz w:val="28"/>
          <w:szCs w:val="28"/>
        </w:rPr>
      </w:pPr>
      <w:r w:rsidRPr="007B0869">
        <w:rPr>
          <w:sz w:val="28"/>
          <w:szCs w:val="28"/>
        </w:rPr>
        <w:lastRenderedPageBreak/>
        <w:t xml:space="preserve">Учреждение поддерживает и активно развивает многолетние связи и плодотворное сотрудничество с образовательными учреждениями, учреждениями дополнительного образования, культуры, молодежной политики, </w:t>
      </w:r>
      <w:proofErr w:type="spellStart"/>
      <w:r w:rsidRPr="007B0869">
        <w:rPr>
          <w:sz w:val="28"/>
          <w:szCs w:val="28"/>
        </w:rPr>
        <w:t>ТОСами</w:t>
      </w:r>
      <w:proofErr w:type="spellEnd"/>
      <w:r w:rsidRPr="007B0869">
        <w:rPr>
          <w:sz w:val="28"/>
          <w:szCs w:val="28"/>
        </w:rPr>
        <w:t>, депутатами и представителями бизнеса Советского района города Новосибирска.</w:t>
      </w:r>
    </w:p>
    <w:p w:rsidR="00A25925" w:rsidRPr="007B0869" w:rsidRDefault="00A25925" w:rsidP="00D300F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Заключено более 20 договоров о взаимном сотрудничестве (Приложение 1).</w:t>
      </w:r>
    </w:p>
    <w:p w:rsidR="00D300FD" w:rsidRPr="00467475" w:rsidRDefault="00D300FD" w:rsidP="00D300FD">
      <w:pPr>
        <w:pStyle w:val="ab"/>
        <w:rPr>
          <w:rFonts w:eastAsia="SimSun"/>
          <w:sz w:val="28"/>
          <w:szCs w:val="28"/>
          <w:lang w:eastAsia="zh-CN"/>
        </w:rPr>
      </w:pPr>
    </w:p>
    <w:p w:rsidR="000425B3" w:rsidRDefault="000425B3" w:rsidP="00D300FD">
      <w:pPr>
        <w:pStyle w:val="ab"/>
        <w:rPr>
          <w:rFonts w:eastAsia="SimSun"/>
          <w:sz w:val="28"/>
          <w:szCs w:val="28"/>
          <w:lang w:eastAsia="zh-CN"/>
        </w:rPr>
      </w:pPr>
      <w:r w:rsidRPr="007B0869">
        <w:rPr>
          <w:rFonts w:eastAsia="SimSun"/>
          <w:sz w:val="28"/>
          <w:szCs w:val="28"/>
          <w:lang w:val="en-US" w:eastAsia="zh-CN"/>
        </w:rPr>
        <w:t>SWOT</w:t>
      </w:r>
      <w:r w:rsidRPr="007B0869">
        <w:rPr>
          <w:rFonts w:eastAsia="SimSun"/>
          <w:sz w:val="28"/>
          <w:szCs w:val="28"/>
          <w:lang w:eastAsia="zh-CN"/>
        </w:rPr>
        <w:t xml:space="preserve"> –анализ деятельности Центра</w:t>
      </w:r>
    </w:p>
    <w:p w:rsidR="00D300FD" w:rsidRPr="007B0869" w:rsidRDefault="00D300FD" w:rsidP="00D300FD">
      <w:pPr>
        <w:pStyle w:val="ab"/>
        <w:rPr>
          <w:rFonts w:eastAsia="SimSun"/>
          <w:sz w:val="28"/>
          <w:szCs w:val="28"/>
          <w:lang w:eastAsia="zh-C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36"/>
        <w:gridCol w:w="4917"/>
      </w:tblGrid>
      <w:tr w:rsidR="00EA187D" w:rsidRPr="007B0869" w:rsidTr="00D300FD">
        <w:trPr>
          <w:trHeight w:val="3697"/>
        </w:trPr>
        <w:tc>
          <w:tcPr>
            <w:tcW w:w="4936" w:type="dxa"/>
          </w:tcPr>
          <w:p w:rsidR="000425B3" w:rsidRPr="00520AE7" w:rsidRDefault="000425B3" w:rsidP="007B0869">
            <w:pPr>
              <w:pStyle w:val="ad"/>
              <w:spacing w:after="0" w:afterAutospacing="0"/>
              <w:ind w:hanging="547"/>
              <w:jc w:val="center"/>
              <w:textAlignment w:val="baseline"/>
              <w:rPr>
                <w:sz w:val="28"/>
                <w:szCs w:val="28"/>
              </w:rPr>
            </w:pPr>
            <w:r w:rsidRPr="00520AE7">
              <w:rPr>
                <w:b/>
                <w:bCs/>
                <w:sz w:val="28"/>
                <w:szCs w:val="28"/>
                <w:u w:val="single"/>
              </w:rPr>
              <w:t>Сильные стороны (</w:t>
            </w:r>
            <w:r w:rsidRPr="00520AE7">
              <w:rPr>
                <w:b/>
                <w:bCs/>
                <w:sz w:val="28"/>
                <w:szCs w:val="28"/>
                <w:u w:val="single"/>
                <w:lang w:val="en-US"/>
              </w:rPr>
              <w:t>S</w:t>
            </w:r>
            <w:r w:rsidRPr="00520AE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0425B3" w:rsidRPr="00520AE7" w:rsidRDefault="000425B3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Наличие муниципального задания</w:t>
            </w:r>
          </w:p>
          <w:p w:rsidR="000425B3" w:rsidRPr="00520AE7" w:rsidRDefault="00D300FD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 xml:space="preserve">Опыт </w:t>
            </w:r>
            <w:r w:rsidR="000425B3" w:rsidRPr="00520AE7">
              <w:rPr>
                <w:rFonts w:ascii="Times New Roman" w:hAnsi="Times New Roman"/>
                <w:sz w:val="28"/>
                <w:szCs w:val="28"/>
              </w:rPr>
              <w:t>реализации приоритетных направлений ГМП</w:t>
            </w:r>
          </w:p>
          <w:p w:rsidR="000425B3" w:rsidRPr="00520AE7" w:rsidRDefault="000425B3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Наличие стационарных помещений с отдельной входной группой</w:t>
            </w:r>
          </w:p>
          <w:p w:rsidR="000425B3" w:rsidRPr="00520AE7" w:rsidRDefault="000425B3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Опыт эффективного взаимодействия с социальными партнерами вне зависимости от их организационно-правовой формы и ведомственной принадлежности</w:t>
            </w:r>
          </w:p>
          <w:p w:rsidR="00F82372" w:rsidRPr="00520AE7" w:rsidRDefault="00F82372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="00D300FD" w:rsidRPr="00520AE7">
              <w:rPr>
                <w:rFonts w:ascii="Times New Roman" w:hAnsi="Times New Roman"/>
                <w:sz w:val="28"/>
                <w:szCs w:val="28"/>
              </w:rPr>
              <w:t xml:space="preserve">квалифицированных специалистов </w:t>
            </w:r>
            <w:r w:rsidRPr="00520AE7">
              <w:rPr>
                <w:rFonts w:ascii="Times New Roman" w:hAnsi="Times New Roman"/>
                <w:sz w:val="28"/>
                <w:szCs w:val="28"/>
              </w:rPr>
              <w:t>и КФ (технических направлений, туризм)</w:t>
            </w:r>
          </w:p>
          <w:p w:rsidR="00F82372" w:rsidRPr="00520AE7" w:rsidRDefault="00B974A0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Наличие специализированных отделов (</w:t>
            </w:r>
            <w:r w:rsidR="00D300FD" w:rsidRPr="00520AE7">
              <w:rPr>
                <w:rFonts w:ascii="Times New Roman" w:hAnsi="Times New Roman"/>
                <w:sz w:val="28"/>
                <w:szCs w:val="28"/>
              </w:rPr>
              <w:t>методический, культмассовый</w:t>
            </w:r>
            <w:r w:rsidRPr="00520AE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974A0" w:rsidRPr="00520AE7" w:rsidRDefault="00B974A0" w:rsidP="007B0869">
            <w:pPr>
              <w:pStyle w:val="af0"/>
              <w:numPr>
                <w:ilvl w:val="0"/>
                <w:numId w:val="19"/>
              </w:numPr>
              <w:tabs>
                <w:tab w:val="clear" w:pos="720"/>
                <w:tab w:val="num" w:pos="567"/>
              </w:tabs>
              <w:spacing w:before="100" w:beforeAutospacing="1" w:after="0" w:line="240" w:lineRule="auto"/>
              <w:ind w:left="284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Стабильный коллектив (костяк)</w:t>
            </w:r>
          </w:p>
          <w:p w:rsidR="00B974A0" w:rsidRPr="00520AE7" w:rsidRDefault="00B974A0" w:rsidP="007B0869">
            <w:pPr>
              <w:pStyle w:val="af0"/>
              <w:spacing w:before="100" w:beforeAutospacing="1" w:after="0" w:line="240" w:lineRule="auto"/>
              <w:ind w:left="284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0425B3" w:rsidRPr="00520AE7" w:rsidRDefault="000425B3" w:rsidP="007B0869">
            <w:pPr>
              <w:pStyle w:val="ad"/>
              <w:spacing w:after="0" w:afterAutospacing="0"/>
              <w:ind w:hanging="547"/>
              <w:jc w:val="center"/>
              <w:textAlignment w:val="baseline"/>
              <w:rPr>
                <w:sz w:val="28"/>
                <w:szCs w:val="28"/>
              </w:rPr>
            </w:pPr>
            <w:r w:rsidRPr="00520AE7">
              <w:rPr>
                <w:b/>
                <w:bCs/>
                <w:sz w:val="28"/>
                <w:szCs w:val="28"/>
                <w:u w:val="single"/>
              </w:rPr>
              <w:t>Слабые стороны (</w:t>
            </w:r>
            <w:r w:rsidRPr="00520AE7">
              <w:rPr>
                <w:b/>
                <w:bCs/>
                <w:sz w:val="28"/>
                <w:szCs w:val="28"/>
                <w:u w:val="single"/>
                <w:lang w:val="en-US"/>
              </w:rPr>
              <w:t>W</w:t>
            </w:r>
            <w:r w:rsidRPr="00520AE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0425B3" w:rsidRPr="00520AE7" w:rsidRDefault="000425B3" w:rsidP="007B0869">
            <w:pPr>
              <w:pStyle w:val="af0"/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before="100" w:beforeAutospacing="1"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Недостаточная укомплектованность квалифицированными кадрами</w:t>
            </w:r>
            <w:r w:rsidR="007A29A1" w:rsidRPr="00520AE7">
              <w:rPr>
                <w:rFonts w:ascii="Times New Roman" w:hAnsi="Times New Roman"/>
                <w:sz w:val="28"/>
                <w:szCs w:val="28"/>
              </w:rPr>
              <w:t xml:space="preserve"> по современным направлениям востребованных у молодежи</w:t>
            </w:r>
          </w:p>
          <w:p w:rsidR="000425B3" w:rsidRPr="00520AE7" w:rsidRDefault="00D300FD" w:rsidP="007B0869">
            <w:pPr>
              <w:pStyle w:val="af0"/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before="100" w:beforeAutospacing="1"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 xml:space="preserve">Низкий уровень заработной платы </w:t>
            </w:r>
          </w:p>
          <w:p w:rsidR="000425B3" w:rsidRPr="00520AE7" w:rsidRDefault="00F82372" w:rsidP="007B0869">
            <w:pPr>
              <w:pStyle w:val="af0"/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before="100" w:beforeAutospacing="1"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Отсутствие площадок для проведения массовых молодежных мероприятий</w:t>
            </w:r>
          </w:p>
          <w:p w:rsidR="000425B3" w:rsidRPr="00520AE7" w:rsidRDefault="000425B3" w:rsidP="007B0869">
            <w:pPr>
              <w:pStyle w:val="af0"/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before="100" w:beforeAutospacing="1"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Отсутствие специализированного транспорта (автобус) для мобильности участия в мероприятиях города, района, области.</w:t>
            </w:r>
          </w:p>
          <w:p w:rsidR="00F82372" w:rsidRPr="00520AE7" w:rsidRDefault="00F82372" w:rsidP="007B0869">
            <w:pPr>
              <w:pStyle w:val="af0"/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before="100" w:beforeAutospacing="1"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 xml:space="preserve">Территориальная удаленность учреждения </w:t>
            </w:r>
            <w:r w:rsidR="00D300FD" w:rsidRPr="00520AE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520AE7">
              <w:rPr>
                <w:rFonts w:ascii="Times New Roman" w:hAnsi="Times New Roman"/>
                <w:sz w:val="28"/>
                <w:szCs w:val="28"/>
              </w:rPr>
              <w:t>центра города</w:t>
            </w:r>
          </w:p>
          <w:p w:rsidR="00F82372" w:rsidRPr="00520AE7" w:rsidRDefault="00F82372" w:rsidP="007B0869">
            <w:pPr>
              <w:pStyle w:val="af0"/>
              <w:numPr>
                <w:ilvl w:val="0"/>
                <w:numId w:val="20"/>
              </w:numPr>
              <w:tabs>
                <w:tab w:val="clear" w:pos="720"/>
                <w:tab w:val="num" w:pos="319"/>
              </w:tabs>
              <w:spacing w:before="100" w:beforeAutospacing="1" w:after="0" w:line="240" w:lineRule="auto"/>
              <w:ind w:left="0" w:firstLine="0"/>
              <w:contextualSpacing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520AE7">
              <w:rPr>
                <w:rFonts w:ascii="Times New Roman" w:hAnsi="Times New Roman"/>
                <w:sz w:val="28"/>
                <w:szCs w:val="28"/>
              </w:rPr>
              <w:t>Территориальное рассредоточение основных отделов  учреждения</w:t>
            </w:r>
          </w:p>
          <w:p w:rsidR="000425B3" w:rsidRPr="00520AE7" w:rsidRDefault="000425B3" w:rsidP="00D300FD">
            <w:pPr>
              <w:numPr>
                <w:ilvl w:val="0"/>
                <w:numId w:val="21"/>
              </w:numPr>
              <w:tabs>
                <w:tab w:val="left" w:pos="378"/>
              </w:tabs>
              <w:ind w:left="0" w:firstLine="34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>Недостаточный</w:t>
            </w:r>
            <w:r w:rsidR="00F22CE5" w:rsidRPr="00520AE7">
              <w:rPr>
                <w:sz w:val="28"/>
                <w:szCs w:val="28"/>
              </w:rPr>
              <w:t xml:space="preserve"> уровень материально-технической</w:t>
            </w:r>
            <w:r w:rsidRPr="00520AE7">
              <w:rPr>
                <w:sz w:val="28"/>
                <w:szCs w:val="28"/>
              </w:rPr>
              <w:t xml:space="preserve"> баз</w:t>
            </w:r>
            <w:r w:rsidR="00F22CE5" w:rsidRPr="00520AE7">
              <w:rPr>
                <w:sz w:val="28"/>
                <w:szCs w:val="28"/>
              </w:rPr>
              <w:t>ы</w:t>
            </w:r>
          </w:p>
        </w:tc>
      </w:tr>
      <w:tr w:rsidR="00EA187D" w:rsidRPr="007B0869" w:rsidTr="00D300FD">
        <w:trPr>
          <w:trHeight w:val="3406"/>
        </w:trPr>
        <w:tc>
          <w:tcPr>
            <w:tcW w:w="4936" w:type="dxa"/>
          </w:tcPr>
          <w:p w:rsidR="000425B3" w:rsidRPr="00520AE7" w:rsidRDefault="000425B3" w:rsidP="007B0869">
            <w:pPr>
              <w:spacing w:before="100" w:beforeAutospacing="1"/>
              <w:ind w:hanging="547"/>
              <w:jc w:val="center"/>
              <w:textAlignment w:val="baseline"/>
              <w:rPr>
                <w:sz w:val="28"/>
                <w:szCs w:val="28"/>
              </w:rPr>
            </w:pPr>
            <w:r w:rsidRPr="00520AE7">
              <w:rPr>
                <w:b/>
                <w:bCs/>
                <w:sz w:val="28"/>
                <w:szCs w:val="28"/>
                <w:u w:val="single"/>
              </w:rPr>
              <w:t>Возможности (О)</w:t>
            </w:r>
          </w:p>
          <w:p w:rsidR="000425B3" w:rsidRPr="00520AE7" w:rsidRDefault="000425B3" w:rsidP="007B0869">
            <w:pPr>
              <w:numPr>
                <w:ilvl w:val="0"/>
                <w:numId w:val="18"/>
              </w:numPr>
              <w:spacing w:before="100" w:beforeAutospacing="1"/>
              <w:ind w:left="284" w:firstLine="0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 xml:space="preserve">Привлечение внебюджетных средств (спонсоры, </w:t>
            </w:r>
            <w:r w:rsidR="00D300FD" w:rsidRPr="00520AE7">
              <w:rPr>
                <w:sz w:val="28"/>
                <w:szCs w:val="28"/>
              </w:rPr>
              <w:t>гранты, платные услуги</w:t>
            </w:r>
            <w:r w:rsidRPr="00520AE7">
              <w:rPr>
                <w:sz w:val="28"/>
                <w:szCs w:val="28"/>
              </w:rPr>
              <w:t>)</w:t>
            </w:r>
          </w:p>
          <w:p w:rsidR="000425B3" w:rsidRPr="00520AE7" w:rsidRDefault="000425B3" w:rsidP="007B0869">
            <w:pPr>
              <w:numPr>
                <w:ilvl w:val="0"/>
                <w:numId w:val="18"/>
              </w:numPr>
              <w:spacing w:before="100" w:beforeAutospacing="1"/>
              <w:ind w:left="284" w:firstLine="0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>Эффективное использование материально-технического обеспечения</w:t>
            </w:r>
          </w:p>
          <w:p w:rsidR="000425B3" w:rsidRPr="00520AE7" w:rsidRDefault="000425B3" w:rsidP="007B0869">
            <w:pPr>
              <w:numPr>
                <w:ilvl w:val="0"/>
                <w:numId w:val="18"/>
              </w:numPr>
              <w:spacing w:before="100" w:beforeAutospacing="1"/>
              <w:ind w:left="284" w:firstLine="0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>Расширение сети социальных партнеров</w:t>
            </w:r>
          </w:p>
          <w:p w:rsidR="000425B3" w:rsidRPr="00520AE7" w:rsidRDefault="000425B3" w:rsidP="007B0869">
            <w:pPr>
              <w:numPr>
                <w:ilvl w:val="0"/>
                <w:numId w:val="18"/>
              </w:numPr>
              <w:spacing w:before="100" w:beforeAutospacing="1"/>
              <w:ind w:left="284" w:firstLine="0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>Обоснование проектов/программ данными собственных социологических исследований</w:t>
            </w:r>
          </w:p>
        </w:tc>
        <w:tc>
          <w:tcPr>
            <w:tcW w:w="4917" w:type="dxa"/>
          </w:tcPr>
          <w:p w:rsidR="000425B3" w:rsidRPr="00520AE7" w:rsidRDefault="000425B3" w:rsidP="007B0869">
            <w:pPr>
              <w:spacing w:before="100" w:beforeAutospacing="1"/>
              <w:jc w:val="center"/>
              <w:textAlignment w:val="baseline"/>
              <w:rPr>
                <w:sz w:val="28"/>
                <w:szCs w:val="28"/>
              </w:rPr>
            </w:pPr>
            <w:r w:rsidRPr="00520AE7">
              <w:rPr>
                <w:b/>
                <w:bCs/>
                <w:sz w:val="28"/>
                <w:szCs w:val="28"/>
                <w:u w:val="single"/>
              </w:rPr>
              <w:t>Угрозы (</w:t>
            </w:r>
            <w:r w:rsidRPr="00520AE7">
              <w:rPr>
                <w:b/>
                <w:bCs/>
                <w:sz w:val="28"/>
                <w:szCs w:val="28"/>
                <w:u w:val="single"/>
                <w:lang w:val="en-US"/>
              </w:rPr>
              <w:t>T</w:t>
            </w:r>
            <w:r w:rsidRPr="00520AE7">
              <w:rPr>
                <w:b/>
                <w:bCs/>
                <w:sz w:val="28"/>
                <w:szCs w:val="28"/>
                <w:u w:val="single"/>
              </w:rPr>
              <w:t>)</w:t>
            </w:r>
          </w:p>
          <w:p w:rsidR="00B974A0" w:rsidRPr="00520AE7" w:rsidRDefault="00B974A0" w:rsidP="007B0869">
            <w:pPr>
              <w:numPr>
                <w:ilvl w:val="0"/>
                <w:numId w:val="21"/>
              </w:numPr>
              <w:tabs>
                <w:tab w:val="left" w:pos="378"/>
              </w:tabs>
              <w:spacing w:before="100" w:beforeAutospacing="1"/>
              <w:ind w:left="0" w:firstLine="35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>Кадровая оптимизация</w:t>
            </w:r>
          </w:p>
          <w:p w:rsidR="00B974A0" w:rsidRPr="00520AE7" w:rsidRDefault="00B974A0" w:rsidP="007B0869">
            <w:pPr>
              <w:numPr>
                <w:ilvl w:val="0"/>
                <w:numId w:val="21"/>
              </w:numPr>
              <w:tabs>
                <w:tab w:val="left" w:pos="378"/>
              </w:tabs>
              <w:spacing w:before="100" w:beforeAutospacing="1"/>
              <w:ind w:left="0" w:firstLine="35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 xml:space="preserve">Реструктуризация  Учреждения </w:t>
            </w:r>
          </w:p>
          <w:p w:rsidR="00D300FD" w:rsidRPr="00520AE7" w:rsidRDefault="000425B3" w:rsidP="00D300FD">
            <w:pPr>
              <w:numPr>
                <w:ilvl w:val="0"/>
                <w:numId w:val="21"/>
              </w:numPr>
              <w:tabs>
                <w:tab w:val="left" w:pos="378"/>
              </w:tabs>
              <w:spacing w:before="100" w:beforeAutospacing="1"/>
              <w:ind w:left="0" w:firstLine="35"/>
              <w:textAlignment w:val="baseline"/>
              <w:rPr>
                <w:sz w:val="28"/>
                <w:szCs w:val="28"/>
              </w:rPr>
            </w:pPr>
            <w:r w:rsidRPr="00520AE7">
              <w:rPr>
                <w:sz w:val="28"/>
                <w:szCs w:val="28"/>
              </w:rPr>
              <w:t xml:space="preserve">Снижение </w:t>
            </w:r>
            <w:r w:rsidR="00B974A0" w:rsidRPr="00520AE7">
              <w:rPr>
                <w:sz w:val="28"/>
                <w:szCs w:val="28"/>
              </w:rPr>
              <w:t xml:space="preserve">объемов </w:t>
            </w:r>
            <w:r w:rsidRPr="00520AE7">
              <w:rPr>
                <w:sz w:val="28"/>
                <w:szCs w:val="28"/>
              </w:rPr>
              <w:t>финансирования</w:t>
            </w:r>
          </w:p>
          <w:p w:rsidR="000425B3" w:rsidRPr="00520AE7" w:rsidRDefault="000425B3" w:rsidP="007B0869">
            <w:pPr>
              <w:tabs>
                <w:tab w:val="left" w:pos="378"/>
              </w:tabs>
              <w:spacing w:before="100" w:beforeAutospacing="1"/>
              <w:ind w:left="35"/>
              <w:textAlignment w:val="baseline"/>
              <w:rPr>
                <w:sz w:val="28"/>
                <w:szCs w:val="28"/>
              </w:rPr>
            </w:pPr>
          </w:p>
        </w:tc>
      </w:tr>
    </w:tbl>
    <w:p w:rsidR="006E29B4" w:rsidRPr="007B0869" w:rsidRDefault="006E29B4" w:rsidP="007B0869">
      <w:pPr>
        <w:spacing w:before="100" w:beforeAutospacing="1"/>
        <w:ind w:firstLine="426"/>
        <w:jc w:val="both"/>
        <w:rPr>
          <w:sz w:val="28"/>
          <w:szCs w:val="28"/>
        </w:rPr>
      </w:pPr>
    </w:p>
    <w:p w:rsidR="00447607" w:rsidRPr="007B0869" w:rsidRDefault="00447607" w:rsidP="007B0869">
      <w:pPr>
        <w:pStyle w:val="2"/>
        <w:numPr>
          <w:ilvl w:val="0"/>
          <w:numId w:val="25"/>
        </w:numPr>
        <w:spacing w:before="100" w:beforeAutospacing="1"/>
        <w:rPr>
          <w:rFonts w:ascii="Times New Roman" w:hAnsi="Times New Roman"/>
          <w:i w:val="0"/>
        </w:rPr>
      </w:pPr>
      <w:r w:rsidRPr="007B0869">
        <w:rPr>
          <w:rFonts w:ascii="Times New Roman" w:hAnsi="Times New Roman"/>
          <w:i w:val="0"/>
        </w:rPr>
        <w:lastRenderedPageBreak/>
        <w:t>Актуальность Программы</w:t>
      </w:r>
    </w:p>
    <w:p w:rsidR="005A5940" w:rsidRPr="007B0869" w:rsidRDefault="005A5940" w:rsidP="007B0869">
      <w:pPr>
        <w:spacing w:before="100" w:beforeAutospacing="1"/>
        <w:ind w:firstLine="708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Советский район города Новосибирска – самый большой по площади район города, территори</w:t>
      </w:r>
      <w:r w:rsidR="00175ED4">
        <w:rPr>
          <w:sz w:val="28"/>
          <w:szCs w:val="28"/>
        </w:rPr>
        <w:t xml:space="preserve">я района - 76,7 км², состоит из 6 </w:t>
      </w:r>
      <w:r w:rsidRPr="007B0869">
        <w:rPr>
          <w:sz w:val="28"/>
          <w:szCs w:val="28"/>
        </w:rPr>
        <w:t>микрорайонов расположенных на обоих берегах реки Обь</w:t>
      </w:r>
      <w:r w:rsidRPr="00520AE7">
        <w:rPr>
          <w:sz w:val="28"/>
          <w:szCs w:val="28"/>
        </w:rPr>
        <w:t>. Население района составляет 138 271 человек из них молодежи в возрасте от 14 до 35 лет – 48422 человека, что составляет 35% от общего числа населения, проживающего в Советском районе.</w:t>
      </w:r>
      <w:r w:rsidR="00DA13C6" w:rsidRPr="007B0869">
        <w:rPr>
          <w:sz w:val="28"/>
          <w:szCs w:val="28"/>
        </w:rPr>
        <w:t xml:space="preserve"> Это обстоятельство налагает особую ответственность на учреждения сферы молодежной политики района по организации эффективной работы с молодежью. </w:t>
      </w:r>
    </w:p>
    <w:p w:rsidR="004B0823" w:rsidRPr="007B0869" w:rsidRDefault="00DA13C6" w:rsidP="007B0869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B0869">
        <w:rPr>
          <w:sz w:val="28"/>
          <w:szCs w:val="28"/>
          <w:shd w:val="clear" w:color="auto" w:fill="FFFFFF"/>
        </w:rPr>
        <w:t>Необходимо отметить, что на</w:t>
      </w:r>
      <w:r w:rsidR="00447607" w:rsidRPr="007B0869">
        <w:rPr>
          <w:sz w:val="28"/>
          <w:szCs w:val="28"/>
          <w:shd w:val="clear" w:color="auto" w:fill="FFFFFF"/>
        </w:rPr>
        <w:t xml:space="preserve"> протяжении последних лет фиксируется положительная динамика роста социальной активности молодых </w:t>
      </w:r>
      <w:r w:rsidRPr="007B0869">
        <w:rPr>
          <w:sz w:val="28"/>
          <w:szCs w:val="28"/>
          <w:shd w:val="clear" w:color="auto" w:fill="FFFFFF"/>
        </w:rPr>
        <w:t>людей</w:t>
      </w:r>
      <w:r w:rsidR="00447607" w:rsidRPr="007B0869">
        <w:rPr>
          <w:sz w:val="28"/>
          <w:szCs w:val="28"/>
          <w:shd w:val="clear" w:color="auto" w:fill="FFFFFF"/>
        </w:rPr>
        <w:t xml:space="preserve">, увеличение количества творческих, волонтерских, патриотических объединений, организаций и сообществ на территории муниципалитета. </w:t>
      </w:r>
    </w:p>
    <w:p w:rsidR="00447607" w:rsidRPr="007B0869" w:rsidRDefault="00447607" w:rsidP="007B0869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B0869">
        <w:rPr>
          <w:sz w:val="28"/>
          <w:szCs w:val="28"/>
          <w:shd w:val="clear" w:color="auto" w:fill="FFFFFF"/>
        </w:rPr>
        <w:t>Между тем в сфере молодежной политики на территории Советского района</w:t>
      </w:r>
      <w:r w:rsidR="009A4E0E">
        <w:rPr>
          <w:sz w:val="28"/>
          <w:szCs w:val="28"/>
          <w:shd w:val="clear" w:color="auto" w:fill="FFFFFF"/>
        </w:rPr>
        <w:t xml:space="preserve"> </w:t>
      </w:r>
      <w:r w:rsidRPr="007B0869">
        <w:rPr>
          <w:sz w:val="28"/>
          <w:szCs w:val="28"/>
          <w:shd w:val="clear" w:color="auto" w:fill="FFFFFF"/>
        </w:rPr>
        <w:t xml:space="preserve">города Новосибирска остается ряд проблем, а именно: продолжающаяся социальная дифференциация, трансформация общественных норм и ценностей, неустойчивая экономическая ситуация, слабая </w:t>
      </w:r>
      <w:r w:rsidRPr="007B0869">
        <w:rPr>
          <w:bCs/>
          <w:sz w:val="28"/>
          <w:szCs w:val="28"/>
          <w:shd w:val="clear" w:color="auto" w:fill="FFFFFF"/>
        </w:rPr>
        <w:t xml:space="preserve">адресная поддержка различных возрастных групп молодежи в процессе их социализации, жизненного, профессионального и социального </w:t>
      </w:r>
      <w:r w:rsidRPr="007B0869">
        <w:rPr>
          <w:sz w:val="28"/>
          <w:szCs w:val="28"/>
          <w:shd w:val="clear" w:color="auto" w:fill="FFFFFF"/>
        </w:rPr>
        <w:t>самоопределения и самореализации;</w:t>
      </w:r>
      <w:r w:rsidR="009A4E0E">
        <w:rPr>
          <w:sz w:val="28"/>
          <w:szCs w:val="28"/>
          <w:shd w:val="clear" w:color="auto" w:fill="FFFFFF"/>
        </w:rPr>
        <w:t xml:space="preserve"> </w:t>
      </w:r>
      <w:r w:rsidRPr="007B0869">
        <w:rPr>
          <w:bCs/>
          <w:sz w:val="28"/>
          <w:szCs w:val="28"/>
          <w:shd w:val="clear" w:color="auto" w:fill="FFFFFF"/>
        </w:rPr>
        <w:t>недостаточность созданных условий для качественной поддержки, инициируемых</w:t>
      </w:r>
      <w:r w:rsidR="009A4E0E">
        <w:rPr>
          <w:bCs/>
          <w:sz w:val="28"/>
          <w:szCs w:val="28"/>
          <w:shd w:val="clear" w:color="auto" w:fill="FFFFFF"/>
        </w:rPr>
        <w:t xml:space="preserve"> </w:t>
      </w:r>
      <w:r w:rsidRPr="007B0869">
        <w:rPr>
          <w:bCs/>
          <w:sz w:val="28"/>
          <w:szCs w:val="28"/>
          <w:shd w:val="clear" w:color="auto" w:fill="FFFFFF"/>
        </w:rPr>
        <w:t>молодежью</w:t>
      </w:r>
      <w:r w:rsidR="009A4E0E">
        <w:rPr>
          <w:bCs/>
          <w:sz w:val="28"/>
          <w:szCs w:val="28"/>
          <w:shd w:val="clear" w:color="auto" w:fill="FFFFFF"/>
        </w:rPr>
        <w:t xml:space="preserve"> </w:t>
      </w:r>
      <w:r w:rsidRPr="007B0869">
        <w:rPr>
          <w:bCs/>
          <w:sz w:val="28"/>
          <w:szCs w:val="28"/>
          <w:shd w:val="clear" w:color="auto" w:fill="FFFFFF"/>
        </w:rPr>
        <w:t>программ, проектов, акций и мероприятий, направленных на включение молодежи в реальные формы самоуправления, социально-экономического и культурного развития Советского района города Новосибирска, другие виды социально-значимой деятельности; н</w:t>
      </w:r>
      <w:r w:rsidRPr="007B0869">
        <w:rPr>
          <w:sz w:val="28"/>
          <w:szCs w:val="28"/>
          <w:shd w:val="clear" w:color="auto" w:fill="FFFFFF"/>
        </w:rPr>
        <w:t xml:space="preserve">едостаточная </w:t>
      </w:r>
      <w:proofErr w:type="spellStart"/>
      <w:r w:rsidRPr="007B0869">
        <w:rPr>
          <w:sz w:val="28"/>
          <w:szCs w:val="28"/>
          <w:shd w:val="clear" w:color="auto" w:fill="FFFFFF"/>
        </w:rPr>
        <w:t>скоординированность</w:t>
      </w:r>
      <w:proofErr w:type="spellEnd"/>
      <w:r w:rsidRPr="007B0869">
        <w:rPr>
          <w:sz w:val="28"/>
          <w:szCs w:val="28"/>
          <w:shd w:val="clear" w:color="auto" w:fill="FFFFFF"/>
        </w:rPr>
        <w:t xml:space="preserve"> действий государственных структур по обеспечению социально-экономических и социокультурных</w:t>
      </w:r>
      <w:r w:rsidR="009A4E0E">
        <w:rPr>
          <w:sz w:val="28"/>
          <w:szCs w:val="28"/>
          <w:shd w:val="clear" w:color="auto" w:fill="FFFFFF"/>
        </w:rPr>
        <w:t xml:space="preserve"> </w:t>
      </w:r>
      <w:r w:rsidRPr="007B0869">
        <w:rPr>
          <w:sz w:val="28"/>
          <w:szCs w:val="28"/>
          <w:shd w:val="clear" w:color="auto" w:fill="FFFFFF"/>
        </w:rPr>
        <w:t>условий для включения в полноценную жизнедеятельность и социализацию представителей молодежного сообщества, находящихся в трудной жизненной ситуации; не достаточный уровень информ</w:t>
      </w:r>
      <w:r w:rsidR="00F36FF9" w:rsidRPr="007B0869">
        <w:rPr>
          <w:sz w:val="28"/>
          <w:szCs w:val="28"/>
          <w:shd w:val="clear" w:color="auto" w:fill="FFFFFF"/>
        </w:rPr>
        <w:t>ированности</w:t>
      </w:r>
      <w:r w:rsidRPr="007B0869">
        <w:rPr>
          <w:sz w:val="28"/>
          <w:szCs w:val="28"/>
          <w:shd w:val="clear" w:color="auto" w:fill="FFFFFF"/>
        </w:rPr>
        <w:t xml:space="preserve"> целевой аудитории</w:t>
      </w:r>
      <w:r w:rsidR="009A4E0E">
        <w:rPr>
          <w:sz w:val="28"/>
          <w:szCs w:val="28"/>
          <w:shd w:val="clear" w:color="auto" w:fill="FFFFFF"/>
        </w:rPr>
        <w:t xml:space="preserve"> </w:t>
      </w:r>
      <w:r w:rsidRPr="007B0869">
        <w:rPr>
          <w:sz w:val="28"/>
          <w:szCs w:val="28"/>
          <w:shd w:val="clear" w:color="auto" w:fill="FFFFFF"/>
        </w:rPr>
        <w:t>о реализации молодежной политики</w:t>
      </w:r>
      <w:r w:rsidR="009A4E0E">
        <w:rPr>
          <w:sz w:val="28"/>
          <w:szCs w:val="28"/>
          <w:shd w:val="clear" w:color="auto" w:fill="FFFFFF"/>
        </w:rPr>
        <w:t xml:space="preserve"> </w:t>
      </w:r>
      <w:r w:rsidRPr="007B0869">
        <w:rPr>
          <w:sz w:val="28"/>
          <w:szCs w:val="28"/>
          <w:shd w:val="clear" w:color="auto" w:fill="FFFFFF"/>
        </w:rPr>
        <w:t xml:space="preserve">в районе и городе. </w:t>
      </w:r>
    </w:p>
    <w:p w:rsidR="00447607" w:rsidRPr="007B0869" w:rsidRDefault="00447607" w:rsidP="007B0869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B0869">
        <w:rPr>
          <w:sz w:val="28"/>
          <w:szCs w:val="28"/>
          <w:shd w:val="clear" w:color="auto" w:fill="FFFFFF"/>
        </w:rPr>
        <w:t xml:space="preserve"> Решение указанных проблем позволит привлечь представителей молодежи к активному участию в социально-экономической и политической жизнедеятельности городского сообщества. Направленность деятельности Учреждения связана исключительно с решением выше обозначенных проблем, что требует от специалистов в своей работе оперативного реагирования на изменение ситуации. </w:t>
      </w:r>
    </w:p>
    <w:p w:rsidR="00447607" w:rsidRPr="007B0869" w:rsidRDefault="00447607" w:rsidP="007B0869">
      <w:pPr>
        <w:shd w:val="clear" w:color="auto" w:fill="FFFFFF"/>
        <w:spacing w:before="100" w:beforeAutospacing="1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B0869">
        <w:rPr>
          <w:sz w:val="28"/>
          <w:szCs w:val="28"/>
          <w:shd w:val="clear" w:color="auto" w:fill="FFFFFF"/>
        </w:rPr>
        <w:t xml:space="preserve">Большое внимание уделяется </w:t>
      </w:r>
      <w:r w:rsidR="00BF6EAD" w:rsidRPr="007B0869">
        <w:rPr>
          <w:sz w:val="28"/>
          <w:szCs w:val="28"/>
          <w:shd w:val="clear" w:color="auto" w:fill="FFFFFF"/>
        </w:rPr>
        <w:t xml:space="preserve">развитию информационного пространства в районе, </w:t>
      </w:r>
      <w:r w:rsidRPr="007B0869">
        <w:rPr>
          <w:sz w:val="28"/>
          <w:szCs w:val="28"/>
          <w:shd w:val="clear" w:color="auto" w:fill="FFFFFF"/>
        </w:rPr>
        <w:t>изучению и внедрению передового опыта работы с молодежью в Учреждении, повышению методического уровня сопровождения основной деятельности, просвещению работников и повышению уровня их квалификации, улучшению условий труда</w:t>
      </w:r>
      <w:r w:rsidR="00BF6EAD" w:rsidRPr="007B0869">
        <w:rPr>
          <w:sz w:val="28"/>
          <w:szCs w:val="28"/>
          <w:shd w:val="clear" w:color="auto" w:fill="FFFFFF"/>
        </w:rPr>
        <w:t>, обновлению материально-технической базы, расширению сети социальных партнеров</w:t>
      </w:r>
      <w:r w:rsidRPr="007B0869">
        <w:rPr>
          <w:sz w:val="28"/>
          <w:szCs w:val="28"/>
          <w:shd w:val="clear" w:color="auto" w:fill="FFFFFF"/>
        </w:rPr>
        <w:t xml:space="preserve"> и многим другим факторам, что в итоге позволит </w:t>
      </w:r>
      <w:r w:rsidR="00BF6EAD" w:rsidRPr="007B0869">
        <w:rPr>
          <w:sz w:val="28"/>
          <w:szCs w:val="28"/>
          <w:shd w:val="clear" w:color="auto" w:fill="FFFFFF"/>
        </w:rPr>
        <w:t xml:space="preserve">перейти Учреждению на качественно новый уровень, что в свою очередь позволит </w:t>
      </w:r>
      <w:r w:rsidRPr="007B0869">
        <w:rPr>
          <w:sz w:val="28"/>
          <w:szCs w:val="28"/>
          <w:shd w:val="clear" w:color="auto" w:fill="FFFFFF"/>
        </w:rPr>
        <w:t>вовлечь в деятельность Центра большее количество молодежи.</w:t>
      </w:r>
    </w:p>
    <w:p w:rsidR="00447607" w:rsidRPr="007B0869" w:rsidRDefault="00447607" w:rsidP="00175ED4">
      <w:pPr>
        <w:numPr>
          <w:ilvl w:val="0"/>
          <w:numId w:val="25"/>
        </w:numPr>
        <w:spacing w:before="240" w:after="240"/>
        <w:ind w:left="714" w:hanging="357"/>
        <w:jc w:val="center"/>
        <w:rPr>
          <w:b/>
          <w:sz w:val="28"/>
          <w:szCs w:val="28"/>
        </w:rPr>
      </w:pPr>
      <w:r w:rsidRPr="007B0869">
        <w:rPr>
          <w:b/>
          <w:sz w:val="28"/>
          <w:szCs w:val="28"/>
        </w:rPr>
        <w:lastRenderedPageBreak/>
        <w:t>Задачи и целевые индикаторы</w:t>
      </w:r>
    </w:p>
    <w:p w:rsidR="00411266" w:rsidRPr="006E7B2B" w:rsidRDefault="00B13C73" w:rsidP="00D929F8">
      <w:pPr>
        <w:jc w:val="both"/>
        <w:rPr>
          <w:b/>
          <w:i/>
          <w:sz w:val="28"/>
          <w:szCs w:val="28"/>
        </w:rPr>
      </w:pPr>
      <w:r w:rsidRPr="007B0869">
        <w:rPr>
          <w:sz w:val="28"/>
          <w:szCs w:val="28"/>
        </w:rPr>
        <w:t>5</w:t>
      </w:r>
      <w:r w:rsidR="00411266" w:rsidRPr="007B0869">
        <w:rPr>
          <w:sz w:val="28"/>
          <w:szCs w:val="28"/>
        </w:rPr>
        <w:t xml:space="preserve">.1. </w:t>
      </w:r>
      <w:r w:rsidR="00D929F8" w:rsidRPr="00D929F8">
        <w:rPr>
          <w:b/>
          <w:i/>
          <w:sz w:val="28"/>
          <w:szCs w:val="28"/>
        </w:rPr>
        <w:t>Поиск и внедрение наиболее востребованных направлений и форм работы с различными категориями молодежи Советского района города Новосибирска, способствующих её самосовершенствованию, самореализации и повышению социальной акти</w:t>
      </w:r>
      <w:r w:rsidR="00D929F8">
        <w:rPr>
          <w:b/>
          <w:i/>
          <w:sz w:val="28"/>
          <w:szCs w:val="28"/>
        </w:rPr>
        <w:t>вности на благо города, страны;</w:t>
      </w:r>
    </w:p>
    <w:p w:rsidR="00411266" w:rsidRPr="007B0869" w:rsidRDefault="00A31CDF" w:rsidP="00555A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Эта задача будет реализована через:</w:t>
      </w:r>
    </w:p>
    <w:p w:rsidR="00841B3D" w:rsidRPr="007B0869" w:rsidRDefault="00841B3D" w:rsidP="00555A15">
      <w:pPr>
        <w:pStyle w:val="af0"/>
        <w:numPr>
          <w:ilvl w:val="0"/>
          <w:numId w:val="8"/>
        </w:numPr>
        <w:spacing w:after="0" w:line="240" w:lineRule="auto"/>
        <w:ind w:left="0" w:right="34" w:firstLine="425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организаци</w:t>
      </w:r>
      <w:r w:rsidR="00555A15">
        <w:rPr>
          <w:rFonts w:ascii="Times New Roman" w:hAnsi="Times New Roman"/>
          <w:sz w:val="28"/>
          <w:szCs w:val="28"/>
        </w:rPr>
        <w:t>ю</w:t>
      </w:r>
      <w:r w:rsidRPr="007B0869">
        <w:rPr>
          <w:rFonts w:ascii="Times New Roman" w:hAnsi="Times New Roman"/>
          <w:sz w:val="28"/>
          <w:szCs w:val="28"/>
        </w:rPr>
        <w:t xml:space="preserve"> изучения ценностных, политических, религиозных ориентаций, морально-нравственных, правовых ориентиров, </w:t>
      </w:r>
      <w:r w:rsidR="00C457C8" w:rsidRPr="007B0869">
        <w:rPr>
          <w:rFonts w:ascii="Times New Roman" w:hAnsi="Times New Roman"/>
          <w:sz w:val="28"/>
          <w:szCs w:val="28"/>
        </w:rPr>
        <w:t xml:space="preserve">досуга, </w:t>
      </w:r>
      <w:r w:rsidRPr="007B0869">
        <w:rPr>
          <w:rFonts w:ascii="Times New Roman" w:hAnsi="Times New Roman"/>
          <w:sz w:val="28"/>
          <w:szCs w:val="28"/>
        </w:rPr>
        <w:t>а также актуальных проблем молодежи, проживающих в Советском районе города Новосибирска;</w:t>
      </w:r>
    </w:p>
    <w:p w:rsidR="00411266" w:rsidRPr="007B0869" w:rsidRDefault="00411266" w:rsidP="00555A15">
      <w:pPr>
        <w:pStyle w:val="af0"/>
        <w:numPr>
          <w:ilvl w:val="0"/>
          <w:numId w:val="8"/>
        </w:numPr>
        <w:spacing w:after="0" w:line="240" w:lineRule="auto"/>
        <w:ind w:left="0" w:right="36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 xml:space="preserve">включение молодежи </w:t>
      </w:r>
      <w:r w:rsidR="005F23B6" w:rsidRPr="007B0869">
        <w:rPr>
          <w:rFonts w:ascii="Times New Roman" w:hAnsi="Times New Roman"/>
          <w:sz w:val="28"/>
          <w:szCs w:val="28"/>
        </w:rPr>
        <w:t>в социально</w:t>
      </w:r>
      <w:r w:rsidR="00841B3D" w:rsidRPr="007B0869">
        <w:rPr>
          <w:rFonts w:ascii="Times New Roman" w:hAnsi="Times New Roman"/>
          <w:sz w:val="28"/>
          <w:szCs w:val="28"/>
        </w:rPr>
        <w:t>-значимую деятельност</w:t>
      </w:r>
      <w:r w:rsidR="005F23B6" w:rsidRPr="007B0869">
        <w:rPr>
          <w:rFonts w:ascii="Times New Roman" w:hAnsi="Times New Roman"/>
          <w:sz w:val="28"/>
          <w:szCs w:val="28"/>
        </w:rPr>
        <w:t>ь</w:t>
      </w:r>
      <w:r w:rsidRPr="007B0869">
        <w:rPr>
          <w:rFonts w:ascii="Times New Roman" w:hAnsi="Times New Roman"/>
          <w:sz w:val="28"/>
          <w:szCs w:val="28"/>
        </w:rPr>
        <w:t xml:space="preserve">; </w:t>
      </w:r>
    </w:p>
    <w:p w:rsidR="00411266" w:rsidRPr="007B0869" w:rsidRDefault="00411266" w:rsidP="00555A15">
      <w:pPr>
        <w:pStyle w:val="af0"/>
        <w:numPr>
          <w:ilvl w:val="0"/>
          <w:numId w:val="8"/>
        </w:numPr>
        <w:spacing w:after="0" w:line="240" w:lineRule="auto"/>
        <w:ind w:left="0" w:right="36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организаци</w:t>
      </w:r>
      <w:r w:rsidR="00555A15">
        <w:rPr>
          <w:rFonts w:ascii="Times New Roman" w:hAnsi="Times New Roman"/>
          <w:sz w:val="28"/>
          <w:szCs w:val="28"/>
        </w:rPr>
        <w:t>ю</w:t>
      </w:r>
      <w:r w:rsidRPr="007B0869">
        <w:rPr>
          <w:rFonts w:ascii="Times New Roman" w:hAnsi="Times New Roman"/>
          <w:sz w:val="28"/>
          <w:szCs w:val="28"/>
        </w:rPr>
        <w:t xml:space="preserve"> адресной поддержки молодежи различных возрастных групп и социального статуса в процессе их социализации, жизненного, профессионального и социального самоопределения и самореализации;</w:t>
      </w:r>
    </w:p>
    <w:p w:rsidR="00411266" w:rsidRPr="007B0869" w:rsidRDefault="00411266" w:rsidP="00555A15">
      <w:pPr>
        <w:pStyle w:val="af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организаци</w:t>
      </w:r>
      <w:r w:rsidR="00555A15">
        <w:rPr>
          <w:rFonts w:ascii="Times New Roman" w:hAnsi="Times New Roman"/>
          <w:sz w:val="28"/>
          <w:szCs w:val="28"/>
        </w:rPr>
        <w:t>ю</w:t>
      </w:r>
      <w:r w:rsidRPr="007B0869">
        <w:rPr>
          <w:rFonts w:ascii="Times New Roman" w:hAnsi="Times New Roman"/>
          <w:sz w:val="28"/>
          <w:szCs w:val="28"/>
        </w:rPr>
        <w:t xml:space="preserve"> межведомственного взаимодействия </w:t>
      </w:r>
      <w:r w:rsidR="005F23B6" w:rsidRPr="007B0869">
        <w:rPr>
          <w:rFonts w:ascii="Times New Roman" w:hAnsi="Times New Roman"/>
          <w:sz w:val="28"/>
          <w:szCs w:val="28"/>
        </w:rPr>
        <w:t xml:space="preserve">с общественными организациями, фондами, муниципальными учреждениями, социальными институтами </w:t>
      </w:r>
      <w:r w:rsidRPr="007B0869">
        <w:rPr>
          <w:rFonts w:ascii="Times New Roman" w:hAnsi="Times New Roman"/>
          <w:sz w:val="28"/>
          <w:szCs w:val="28"/>
        </w:rPr>
        <w:t>по реализации молодёжных проектов, программ, мероприятий</w:t>
      </w:r>
      <w:r w:rsidR="005F23B6" w:rsidRPr="007B0869">
        <w:rPr>
          <w:rFonts w:ascii="Times New Roman" w:hAnsi="Times New Roman"/>
          <w:sz w:val="28"/>
          <w:szCs w:val="28"/>
        </w:rPr>
        <w:t>;</w:t>
      </w:r>
    </w:p>
    <w:p w:rsidR="00411266" w:rsidRPr="007B0869" w:rsidRDefault="005F23B6" w:rsidP="00555A15">
      <w:pPr>
        <w:numPr>
          <w:ilvl w:val="0"/>
          <w:numId w:val="8"/>
        </w:numPr>
        <w:ind w:left="0" w:firstLine="42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дальнейшее </w:t>
      </w:r>
      <w:r w:rsidR="00411266" w:rsidRPr="007B0869">
        <w:rPr>
          <w:sz w:val="28"/>
          <w:szCs w:val="28"/>
        </w:rPr>
        <w:t>развити</w:t>
      </w:r>
      <w:r w:rsidRPr="007B0869">
        <w:rPr>
          <w:sz w:val="28"/>
          <w:szCs w:val="28"/>
        </w:rPr>
        <w:t>е</w:t>
      </w:r>
      <w:r w:rsidR="00411266" w:rsidRPr="007B0869">
        <w:rPr>
          <w:sz w:val="28"/>
          <w:szCs w:val="28"/>
        </w:rPr>
        <w:t xml:space="preserve"> добровольческ</w:t>
      </w:r>
      <w:r w:rsidRPr="007B0869">
        <w:rPr>
          <w:sz w:val="28"/>
          <w:szCs w:val="28"/>
        </w:rPr>
        <w:t>ого движения в районе;</w:t>
      </w:r>
    </w:p>
    <w:p w:rsidR="00411266" w:rsidRPr="007B0869" w:rsidRDefault="00411266" w:rsidP="00555A15">
      <w:pPr>
        <w:pStyle w:val="af0"/>
        <w:numPr>
          <w:ilvl w:val="0"/>
          <w:numId w:val="8"/>
        </w:numPr>
        <w:spacing w:after="0" w:line="240" w:lineRule="auto"/>
        <w:ind w:left="0" w:right="36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организаци</w:t>
      </w:r>
      <w:r w:rsidR="00555A15">
        <w:rPr>
          <w:rFonts w:ascii="Times New Roman" w:hAnsi="Times New Roman"/>
          <w:sz w:val="28"/>
          <w:szCs w:val="28"/>
        </w:rPr>
        <w:t>ю</w:t>
      </w:r>
      <w:r w:rsidRPr="007B0869">
        <w:rPr>
          <w:rFonts w:ascii="Times New Roman" w:hAnsi="Times New Roman"/>
          <w:sz w:val="28"/>
          <w:szCs w:val="28"/>
        </w:rPr>
        <w:t xml:space="preserve"> работы школ проектной деятельности, способствующих росту активности молодежи в деле создания социально-значимых проектов, их реализации и рефлексии;</w:t>
      </w:r>
    </w:p>
    <w:p w:rsidR="00276C67" w:rsidRPr="007B0869" w:rsidRDefault="00276C67" w:rsidP="00555A15">
      <w:pPr>
        <w:pStyle w:val="af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развитие наиболее популярных среди молодёжи форм активного досуга, в том числе туристического направления;</w:t>
      </w:r>
    </w:p>
    <w:p w:rsidR="00411266" w:rsidRPr="007B0869" w:rsidRDefault="00411266" w:rsidP="00555A15">
      <w:pPr>
        <w:pStyle w:val="ad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0869">
        <w:rPr>
          <w:sz w:val="28"/>
          <w:szCs w:val="28"/>
        </w:rPr>
        <w:t xml:space="preserve">создание условий для творческой самореализации молодых родителей. </w:t>
      </w:r>
    </w:p>
    <w:p w:rsidR="00D929F8" w:rsidRDefault="00B13C73" w:rsidP="00D929F8">
      <w:pPr>
        <w:jc w:val="both"/>
        <w:rPr>
          <w:b/>
          <w:i/>
          <w:sz w:val="28"/>
          <w:szCs w:val="28"/>
        </w:rPr>
      </w:pPr>
      <w:r w:rsidRPr="006E7B2B">
        <w:rPr>
          <w:b/>
          <w:i/>
          <w:sz w:val="28"/>
          <w:szCs w:val="28"/>
        </w:rPr>
        <w:t>5</w:t>
      </w:r>
      <w:r w:rsidR="00411266" w:rsidRPr="006E7B2B">
        <w:rPr>
          <w:b/>
          <w:i/>
          <w:sz w:val="28"/>
          <w:szCs w:val="28"/>
        </w:rPr>
        <w:t xml:space="preserve">.2. </w:t>
      </w:r>
      <w:r w:rsidR="00D929F8" w:rsidRPr="00D929F8">
        <w:rPr>
          <w:b/>
          <w:i/>
          <w:sz w:val="28"/>
          <w:szCs w:val="28"/>
        </w:rPr>
        <w:t>обеспечение стабильного развития правового, кадрового, методического, материально- технического обеспечение деятельности Учреждения.</w:t>
      </w:r>
    </w:p>
    <w:p w:rsidR="00A31CDF" w:rsidRPr="007B0869" w:rsidRDefault="00A31CDF" w:rsidP="00D929F8">
      <w:pPr>
        <w:jc w:val="both"/>
        <w:rPr>
          <w:sz w:val="28"/>
          <w:szCs w:val="28"/>
        </w:rPr>
      </w:pPr>
      <w:r w:rsidRPr="007B0869">
        <w:rPr>
          <w:sz w:val="28"/>
          <w:szCs w:val="28"/>
        </w:rPr>
        <w:t>Эта задача будет реализована через:</w:t>
      </w:r>
    </w:p>
    <w:p w:rsidR="00EB06BC" w:rsidRPr="007B0869" w:rsidRDefault="00FE0AB3" w:rsidP="00555A15">
      <w:pPr>
        <w:numPr>
          <w:ilvl w:val="0"/>
          <w:numId w:val="7"/>
        </w:numPr>
        <w:ind w:left="0" w:firstLine="426"/>
        <w:rPr>
          <w:sz w:val="28"/>
          <w:szCs w:val="28"/>
        </w:rPr>
      </w:pPr>
      <w:r w:rsidRPr="007B0869">
        <w:rPr>
          <w:sz w:val="28"/>
          <w:szCs w:val="28"/>
        </w:rPr>
        <w:t xml:space="preserve">развитие и укрепление </w:t>
      </w:r>
      <w:r w:rsidR="005F23B6" w:rsidRPr="007B0869">
        <w:rPr>
          <w:sz w:val="28"/>
          <w:szCs w:val="28"/>
        </w:rPr>
        <w:t>материально-технической</w:t>
      </w:r>
      <w:r w:rsidR="00411266" w:rsidRPr="007B0869">
        <w:rPr>
          <w:sz w:val="28"/>
          <w:szCs w:val="28"/>
        </w:rPr>
        <w:t xml:space="preserve"> базы Учреждения;</w:t>
      </w:r>
    </w:p>
    <w:p w:rsidR="00FE0AB3" w:rsidRPr="007B0869" w:rsidRDefault="00411266" w:rsidP="00555A15">
      <w:pPr>
        <w:numPr>
          <w:ilvl w:val="0"/>
          <w:numId w:val="7"/>
        </w:numPr>
        <w:ind w:left="0" w:firstLine="426"/>
        <w:rPr>
          <w:sz w:val="28"/>
          <w:szCs w:val="28"/>
        </w:rPr>
      </w:pPr>
      <w:r w:rsidRPr="007B0869">
        <w:rPr>
          <w:sz w:val="28"/>
          <w:szCs w:val="28"/>
        </w:rPr>
        <w:t xml:space="preserve">повышение профессионализма специалистов Учреждения </w:t>
      </w:r>
      <w:r w:rsidR="00FE0AB3" w:rsidRPr="007B0869">
        <w:rPr>
          <w:sz w:val="28"/>
          <w:szCs w:val="28"/>
        </w:rPr>
        <w:t>через участие в профильных семинарах, курсах, тренингах и т.д.</w:t>
      </w:r>
      <w:r w:rsidR="00EB06BC" w:rsidRPr="007B0869">
        <w:rPr>
          <w:sz w:val="28"/>
          <w:szCs w:val="28"/>
        </w:rPr>
        <w:t>;</w:t>
      </w:r>
    </w:p>
    <w:p w:rsidR="00EB06BC" w:rsidRPr="007B0869" w:rsidRDefault="00EB06BC" w:rsidP="00555A15">
      <w:pPr>
        <w:numPr>
          <w:ilvl w:val="0"/>
          <w:numId w:val="7"/>
        </w:numPr>
        <w:ind w:left="0" w:firstLine="426"/>
        <w:rPr>
          <w:sz w:val="28"/>
          <w:szCs w:val="28"/>
        </w:rPr>
      </w:pPr>
      <w:r w:rsidRPr="007B0869">
        <w:rPr>
          <w:sz w:val="28"/>
          <w:szCs w:val="28"/>
        </w:rPr>
        <w:t>организаци</w:t>
      </w:r>
      <w:r w:rsidR="00555A15">
        <w:rPr>
          <w:sz w:val="28"/>
          <w:szCs w:val="28"/>
        </w:rPr>
        <w:t>ю</w:t>
      </w:r>
      <w:r w:rsidRPr="007B0869">
        <w:rPr>
          <w:sz w:val="28"/>
          <w:szCs w:val="28"/>
        </w:rPr>
        <w:t xml:space="preserve"> работы школы успешного специалиста;</w:t>
      </w:r>
    </w:p>
    <w:p w:rsidR="00411266" w:rsidRPr="007B0869" w:rsidRDefault="00FE0AB3" w:rsidP="00555A15">
      <w:pPr>
        <w:numPr>
          <w:ilvl w:val="0"/>
          <w:numId w:val="7"/>
        </w:numPr>
        <w:ind w:left="0" w:firstLine="426"/>
        <w:rPr>
          <w:sz w:val="28"/>
          <w:szCs w:val="28"/>
        </w:rPr>
      </w:pPr>
      <w:r w:rsidRPr="007B0869">
        <w:rPr>
          <w:sz w:val="28"/>
          <w:szCs w:val="28"/>
        </w:rPr>
        <w:t>организаци</w:t>
      </w:r>
      <w:r w:rsidR="00555A15">
        <w:rPr>
          <w:sz w:val="28"/>
          <w:szCs w:val="28"/>
        </w:rPr>
        <w:t>ю</w:t>
      </w:r>
      <w:r w:rsidRPr="007B0869">
        <w:rPr>
          <w:sz w:val="28"/>
          <w:szCs w:val="28"/>
        </w:rPr>
        <w:t xml:space="preserve"> и проведение </w:t>
      </w:r>
      <w:r w:rsidR="00411266" w:rsidRPr="007B0869">
        <w:rPr>
          <w:sz w:val="28"/>
          <w:szCs w:val="28"/>
        </w:rPr>
        <w:t>аттестации</w:t>
      </w:r>
      <w:r w:rsidRPr="007B0869">
        <w:rPr>
          <w:sz w:val="28"/>
          <w:szCs w:val="28"/>
        </w:rPr>
        <w:t xml:space="preserve"> специалистов Учреждения</w:t>
      </w:r>
      <w:r w:rsidR="00411266" w:rsidRPr="007B0869">
        <w:rPr>
          <w:sz w:val="28"/>
          <w:szCs w:val="28"/>
        </w:rPr>
        <w:t>;</w:t>
      </w:r>
    </w:p>
    <w:p w:rsidR="00FE0AB3" w:rsidRPr="007B0869" w:rsidRDefault="00FE0AB3" w:rsidP="00555A15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мониторинг изменения нормативно-правовой базы, регламентирующей деятельность Учреждения; </w:t>
      </w:r>
    </w:p>
    <w:p w:rsidR="00FE0AB3" w:rsidRPr="007B0869" w:rsidRDefault="00411266" w:rsidP="00555A15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приведение документации Учреждения в соответствие с нормативной базой</w:t>
      </w:r>
      <w:r w:rsidR="00FE0AB3" w:rsidRPr="007B0869">
        <w:rPr>
          <w:sz w:val="28"/>
          <w:szCs w:val="28"/>
        </w:rPr>
        <w:t>, регламентирующей деятельность государственной молодежной политики</w:t>
      </w:r>
      <w:r w:rsidRPr="007B0869">
        <w:rPr>
          <w:sz w:val="28"/>
          <w:szCs w:val="28"/>
        </w:rPr>
        <w:t>;</w:t>
      </w:r>
    </w:p>
    <w:p w:rsidR="00411266" w:rsidRPr="007B0869" w:rsidRDefault="00FE0AB3" w:rsidP="00555A15">
      <w:pPr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разработк</w:t>
      </w:r>
      <w:r w:rsidR="00555A15">
        <w:rPr>
          <w:sz w:val="28"/>
          <w:szCs w:val="28"/>
        </w:rPr>
        <w:t>у локальных</w:t>
      </w:r>
      <w:r w:rsidRPr="007B0869">
        <w:rPr>
          <w:sz w:val="28"/>
          <w:szCs w:val="28"/>
        </w:rPr>
        <w:t xml:space="preserve"> нормативных актов Учреждения.</w:t>
      </w:r>
    </w:p>
    <w:p w:rsidR="00411266" w:rsidRPr="006E7B2B" w:rsidRDefault="00B13C73" w:rsidP="00555A15">
      <w:pPr>
        <w:jc w:val="both"/>
        <w:rPr>
          <w:b/>
          <w:i/>
          <w:sz w:val="28"/>
          <w:szCs w:val="28"/>
        </w:rPr>
      </w:pPr>
      <w:r w:rsidRPr="006E7B2B">
        <w:rPr>
          <w:b/>
          <w:bCs/>
          <w:i/>
          <w:sz w:val="28"/>
          <w:szCs w:val="28"/>
          <w:lang w:eastAsia="en-US"/>
        </w:rPr>
        <w:t>5</w:t>
      </w:r>
      <w:r w:rsidR="00411266" w:rsidRPr="006E7B2B">
        <w:rPr>
          <w:b/>
          <w:bCs/>
          <w:i/>
          <w:sz w:val="28"/>
          <w:szCs w:val="28"/>
          <w:lang w:eastAsia="en-US"/>
        </w:rPr>
        <w:t xml:space="preserve">.3 </w:t>
      </w:r>
      <w:r w:rsidR="00D929F8">
        <w:rPr>
          <w:b/>
          <w:i/>
          <w:sz w:val="28"/>
          <w:szCs w:val="28"/>
        </w:rPr>
        <w:t>С</w:t>
      </w:r>
      <w:r w:rsidR="00D929F8" w:rsidRPr="00D929F8">
        <w:rPr>
          <w:b/>
          <w:i/>
          <w:sz w:val="28"/>
          <w:szCs w:val="28"/>
        </w:rPr>
        <w:t>оздание современного, востребованного информационного пространства Учреждения и эффективной системы распространения информации в молодежной среде Советского района города Новосибирска</w:t>
      </w:r>
      <w:r w:rsidR="00411266" w:rsidRPr="006E7B2B">
        <w:rPr>
          <w:b/>
          <w:i/>
          <w:sz w:val="28"/>
          <w:szCs w:val="28"/>
        </w:rPr>
        <w:t>;</w:t>
      </w:r>
    </w:p>
    <w:p w:rsidR="00411266" w:rsidRPr="007B0869" w:rsidRDefault="00411266" w:rsidP="00555A15">
      <w:pPr>
        <w:ind w:right="3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Эта задача </w:t>
      </w:r>
      <w:r w:rsidR="00A31CDF" w:rsidRPr="007B0869">
        <w:rPr>
          <w:sz w:val="28"/>
          <w:szCs w:val="28"/>
        </w:rPr>
        <w:t>будет реализована через</w:t>
      </w:r>
      <w:r w:rsidRPr="007B0869">
        <w:rPr>
          <w:sz w:val="28"/>
          <w:szCs w:val="28"/>
        </w:rPr>
        <w:t>:</w:t>
      </w:r>
    </w:p>
    <w:p w:rsidR="00411266" w:rsidRPr="007B0869" w:rsidRDefault="00411266" w:rsidP="00555A15">
      <w:pPr>
        <w:pStyle w:val="af0"/>
        <w:numPr>
          <w:ilvl w:val="0"/>
          <w:numId w:val="10"/>
        </w:numPr>
        <w:spacing w:after="0" w:line="240" w:lineRule="auto"/>
        <w:ind w:left="0" w:right="36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B0869">
        <w:rPr>
          <w:rFonts w:ascii="Times New Roman" w:hAnsi="Times New Roman"/>
          <w:bCs/>
          <w:sz w:val="28"/>
          <w:szCs w:val="28"/>
          <w:lang w:eastAsia="en-US"/>
        </w:rPr>
        <w:lastRenderedPageBreak/>
        <w:t>поддержание в актуальном состоянии информаци</w:t>
      </w:r>
      <w:r w:rsidR="00EB06BC" w:rsidRPr="007B0869">
        <w:rPr>
          <w:rFonts w:ascii="Times New Roman" w:hAnsi="Times New Roman"/>
          <w:bCs/>
          <w:sz w:val="28"/>
          <w:szCs w:val="28"/>
          <w:lang w:eastAsia="en-US"/>
        </w:rPr>
        <w:t>онных ресурсов</w:t>
      </w:r>
      <w:r w:rsidR="009A4E0E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7B0869">
        <w:rPr>
          <w:rFonts w:ascii="Times New Roman" w:hAnsi="Times New Roman"/>
          <w:sz w:val="28"/>
          <w:szCs w:val="28"/>
        </w:rPr>
        <w:t xml:space="preserve">Учреждения, </w:t>
      </w:r>
      <w:r w:rsidR="00EB06BC" w:rsidRPr="007B0869">
        <w:rPr>
          <w:rFonts w:ascii="Times New Roman" w:hAnsi="Times New Roman"/>
          <w:sz w:val="28"/>
          <w:szCs w:val="28"/>
        </w:rPr>
        <w:t xml:space="preserve">в том числе страницы Центра на </w:t>
      </w:r>
      <w:r w:rsidRPr="007B0869">
        <w:rPr>
          <w:rFonts w:ascii="Times New Roman" w:hAnsi="Times New Roman"/>
          <w:sz w:val="28"/>
          <w:szCs w:val="28"/>
        </w:rPr>
        <w:t>портале «</w:t>
      </w:r>
      <w:proofErr w:type="spellStart"/>
      <w:r w:rsidRPr="007B0869">
        <w:rPr>
          <w:rFonts w:ascii="Times New Roman" w:hAnsi="Times New Roman"/>
          <w:sz w:val="28"/>
          <w:szCs w:val="28"/>
        </w:rPr>
        <w:t>тымолод.рф</w:t>
      </w:r>
      <w:proofErr w:type="spellEnd"/>
      <w:r w:rsidRPr="007B0869">
        <w:rPr>
          <w:rFonts w:ascii="Times New Roman" w:hAnsi="Times New Roman"/>
          <w:sz w:val="28"/>
          <w:szCs w:val="28"/>
        </w:rPr>
        <w:t>»</w:t>
      </w:r>
      <w:r w:rsidR="00EB06BC" w:rsidRPr="007B0869">
        <w:rPr>
          <w:rFonts w:ascii="Times New Roman" w:hAnsi="Times New Roman"/>
          <w:sz w:val="28"/>
          <w:szCs w:val="28"/>
        </w:rPr>
        <w:t>, сайта «мир-</w:t>
      </w:r>
      <w:proofErr w:type="spellStart"/>
      <w:r w:rsidR="00EB06BC" w:rsidRPr="007B0869">
        <w:rPr>
          <w:rFonts w:ascii="Times New Roman" w:hAnsi="Times New Roman"/>
          <w:sz w:val="28"/>
          <w:szCs w:val="28"/>
        </w:rPr>
        <w:t>молодежи.рф</w:t>
      </w:r>
      <w:proofErr w:type="spellEnd"/>
      <w:r w:rsidR="00EB06BC" w:rsidRPr="007B0869">
        <w:rPr>
          <w:rFonts w:ascii="Times New Roman" w:hAnsi="Times New Roman"/>
          <w:sz w:val="28"/>
          <w:szCs w:val="28"/>
        </w:rPr>
        <w:t>»,</w:t>
      </w:r>
      <w:r w:rsidRPr="007B0869">
        <w:rPr>
          <w:rFonts w:ascii="Times New Roman" w:hAnsi="Times New Roman"/>
          <w:sz w:val="28"/>
          <w:szCs w:val="28"/>
        </w:rPr>
        <w:t xml:space="preserve"> в официальной группе </w:t>
      </w:r>
      <w:proofErr w:type="spellStart"/>
      <w:r w:rsidR="00EB06BC" w:rsidRPr="007B0869">
        <w:rPr>
          <w:rFonts w:ascii="Times New Roman" w:hAnsi="Times New Roman"/>
          <w:sz w:val="28"/>
          <w:szCs w:val="28"/>
        </w:rPr>
        <w:t>В</w:t>
      </w:r>
      <w:r w:rsidRPr="007B0869">
        <w:rPr>
          <w:rFonts w:ascii="Times New Roman" w:hAnsi="Times New Roman"/>
          <w:sz w:val="28"/>
          <w:szCs w:val="28"/>
        </w:rPr>
        <w:t>контакте</w:t>
      </w:r>
      <w:proofErr w:type="spellEnd"/>
      <w:r w:rsidRPr="007B0869">
        <w:rPr>
          <w:rFonts w:ascii="Times New Roman" w:hAnsi="Times New Roman"/>
          <w:sz w:val="28"/>
          <w:szCs w:val="28"/>
        </w:rPr>
        <w:t xml:space="preserve"> и </w:t>
      </w:r>
      <w:r w:rsidR="00EB06BC" w:rsidRPr="007B0869">
        <w:rPr>
          <w:rFonts w:ascii="Times New Roman" w:hAnsi="Times New Roman"/>
          <w:sz w:val="28"/>
          <w:szCs w:val="28"/>
        </w:rPr>
        <w:t>др</w:t>
      </w:r>
      <w:r w:rsidRPr="007B0869">
        <w:rPr>
          <w:rFonts w:ascii="Times New Roman" w:hAnsi="Times New Roman"/>
          <w:sz w:val="28"/>
          <w:szCs w:val="28"/>
        </w:rPr>
        <w:t>.</w:t>
      </w:r>
      <w:r w:rsidR="00EB06BC" w:rsidRPr="007B0869">
        <w:rPr>
          <w:rFonts w:ascii="Times New Roman" w:hAnsi="Times New Roman"/>
          <w:sz w:val="28"/>
          <w:szCs w:val="28"/>
        </w:rPr>
        <w:t>;</w:t>
      </w:r>
    </w:p>
    <w:p w:rsidR="00411266" w:rsidRPr="007B0869" w:rsidRDefault="003302B2" w:rsidP="00555A15">
      <w:pPr>
        <w:pStyle w:val="af0"/>
        <w:numPr>
          <w:ilvl w:val="0"/>
          <w:numId w:val="10"/>
        </w:numPr>
        <w:spacing w:after="0" w:line="240" w:lineRule="auto"/>
        <w:ind w:left="0" w:right="34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B0869">
        <w:rPr>
          <w:rFonts w:ascii="Times New Roman" w:hAnsi="Times New Roman"/>
          <w:bCs/>
          <w:sz w:val="28"/>
          <w:szCs w:val="28"/>
          <w:lang w:eastAsia="en-US"/>
        </w:rPr>
        <w:t>мониторинг эффективности задействованных</w:t>
      </w:r>
      <w:r w:rsidR="00411266" w:rsidRPr="007B0869">
        <w:rPr>
          <w:rFonts w:ascii="Times New Roman" w:hAnsi="Times New Roman"/>
          <w:bCs/>
          <w:sz w:val="28"/>
          <w:szCs w:val="28"/>
          <w:lang w:eastAsia="en-US"/>
        </w:rPr>
        <w:t xml:space="preserve"> каналов распространения информации в молодежной среде;</w:t>
      </w:r>
    </w:p>
    <w:p w:rsidR="00411266" w:rsidRPr="007B0869" w:rsidRDefault="0032043A" w:rsidP="00555A15">
      <w:pPr>
        <w:pStyle w:val="af0"/>
        <w:numPr>
          <w:ilvl w:val="0"/>
          <w:numId w:val="10"/>
        </w:numPr>
        <w:spacing w:after="0" w:line="240" w:lineRule="auto"/>
        <w:ind w:left="0" w:right="36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555A15">
        <w:rPr>
          <w:rFonts w:ascii="Times New Roman" w:hAnsi="Times New Roman"/>
          <w:sz w:val="28"/>
          <w:szCs w:val="28"/>
        </w:rPr>
        <w:t xml:space="preserve">выпуск </w:t>
      </w:r>
      <w:r w:rsidR="00411266" w:rsidRPr="00555A15">
        <w:rPr>
          <w:rFonts w:ascii="Times New Roman" w:hAnsi="Times New Roman"/>
          <w:sz w:val="28"/>
          <w:szCs w:val="28"/>
        </w:rPr>
        <w:t>и</w:t>
      </w:r>
      <w:r w:rsidR="00B62F4B" w:rsidRPr="00555A15">
        <w:rPr>
          <w:rFonts w:ascii="Times New Roman" w:hAnsi="Times New Roman"/>
          <w:sz w:val="28"/>
          <w:szCs w:val="28"/>
        </w:rPr>
        <w:t>тогового</w:t>
      </w:r>
      <w:r w:rsidR="009A4E0E">
        <w:rPr>
          <w:rFonts w:ascii="Times New Roman" w:hAnsi="Times New Roman"/>
          <w:sz w:val="28"/>
          <w:szCs w:val="28"/>
        </w:rPr>
        <w:t xml:space="preserve"> </w:t>
      </w:r>
      <w:r w:rsidR="00B62F4B" w:rsidRPr="00555A15">
        <w:rPr>
          <w:rFonts w:ascii="Times New Roman" w:hAnsi="Times New Roman"/>
          <w:sz w:val="28"/>
          <w:szCs w:val="28"/>
        </w:rPr>
        <w:t xml:space="preserve">информационного </w:t>
      </w:r>
      <w:r w:rsidR="00555A15" w:rsidRPr="00555A15">
        <w:rPr>
          <w:rFonts w:ascii="Times New Roman" w:hAnsi="Times New Roman"/>
          <w:sz w:val="28"/>
          <w:szCs w:val="28"/>
        </w:rPr>
        <w:t>дайджеста</w:t>
      </w:r>
      <w:r w:rsidRPr="00555A15">
        <w:rPr>
          <w:rFonts w:ascii="Times New Roman" w:hAnsi="Times New Roman"/>
          <w:sz w:val="28"/>
          <w:szCs w:val="28"/>
        </w:rPr>
        <w:t xml:space="preserve"> о деятельности Учреждения</w:t>
      </w:r>
      <w:r w:rsidRPr="007B0869">
        <w:rPr>
          <w:rFonts w:ascii="Times New Roman" w:hAnsi="Times New Roman"/>
          <w:sz w:val="28"/>
          <w:szCs w:val="28"/>
        </w:rPr>
        <w:t>;</w:t>
      </w:r>
    </w:p>
    <w:p w:rsidR="0032043A" w:rsidRPr="007B0869" w:rsidRDefault="0032043A" w:rsidP="00555A15">
      <w:pPr>
        <w:pStyle w:val="af0"/>
        <w:numPr>
          <w:ilvl w:val="0"/>
          <w:numId w:val="10"/>
        </w:numPr>
        <w:spacing w:after="0" w:line="240" w:lineRule="auto"/>
        <w:ind w:left="0" w:right="36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B0869">
        <w:rPr>
          <w:rFonts w:ascii="Times New Roman" w:hAnsi="Times New Roman"/>
          <w:sz w:val="28"/>
          <w:szCs w:val="28"/>
        </w:rPr>
        <w:t>разработку и распространение рекламно-информационной продукции;</w:t>
      </w:r>
    </w:p>
    <w:p w:rsidR="00184165" w:rsidRPr="007B0869" w:rsidRDefault="00184165" w:rsidP="00555A15">
      <w:pPr>
        <w:pStyle w:val="af0"/>
        <w:numPr>
          <w:ilvl w:val="0"/>
          <w:numId w:val="10"/>
        </w:numPr>
        <w:spacing w:after="0" w:line="240" w:lineRule="auto"/>
        <w:ind w:left="0" w:right="36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B0869">
        <w:rPr>
          <w:rFonts w:ascii="Times New Roman" w:hAnsi="Times New Roman"/>
          <w:sz w:val="28"/>
          <w:szCs w:val="28"/>
        </w:rPr>
        <w:t xml:space="preserve">разработку и реализацию молодежных информационных проектов; </w:t>
      </w:r>
    </w:p>
    <w:p w:rsidR="00411266" w:rsidRPr="007B0869" w:rsidRDefault="0032043A" w:rsidP="00555A15">
      <w:pPr>
        <w:pStyle w:val="af0"/>
        <w:numPr>
          <w:ilvl w:val="0"/>
          <w:numId w:val="10"/>
        </w:numPr>
        <w:spacing w:after="0" w:line="240" w:lineRule="auto"/>
        <w:ind w:left="0" w:right="36" w:firstLine="426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7B0869">
        <w:rPr>
          <w:rFonts w:ascii="Times New Roman" w:hAnsi="Times New Roman"/>
          <w:sz w:val="28"/>
          <w:szCs w:val="28"/>
        </w:rPr>
        <w:t xml:space="preserve">освещение </w:t>
      </w:r>
      <w:r w:rsidR="00411266" w:rsidRPr="007B0869">
        <w:rPr>
          <w:rFonts w:ascii="Times New Roman" w:hAnsi="Times New Roman"/>
          <w:bCs/>
          <w:sz w:val="28"/>
          <w:szCs w:val="28"/>
          <w:lang w:eastAsia="en-US"/>
        </w:rPr>
        <w:t xml:space="preserve">деятельности Учреждения </w:t>
      </w:r>
      <w:r w:rsidRPr="007B0869">
        <w:rPr>
          <w:rFonts w:ascii="Times New Roman" w:hAnsi="Times New Roman"/>
          <w:bCs/>
          <w:sz w:val="28"/>
          <w:szCs w:val="28"/>
          <w:lang w:eastAsia="en-US"/>
        </w:rPr>
        <w:t>в печатных и электронных СМИ.</w:t>
      </w:r>
    </w:p>
    <w:p w:rsidR="00411266" w:rsidRPr="006E7B2B" w:rsidRDefault="00B13C73" w:rsidP="00555A15">
      <w:pPr>
        <w:jc w:val="both"/>
        <w:rPr>
          <w:b/>
          <w:i/>
          <w:sz w:val="28"/>
          <w:szCs w:val="28"/>
        </w:rPr>
      </w:pPr>
      <w:r w:rsidRPr="006E7B2B">
        <w:rPr>
          <w:b/>
          <w:bCs/>
          <w:i/>
          <w:sz w:val="28"/>
          <w:szCs w:val="28"/>
          <w:lang w:eastAsia="en-US"/>
        </w:rPr>
        <w:t>5</w:t>
      </w:r>
      <w:r w:rsidR="00411266" w:rsidRPr="006E7B2B">
        <w:rPr>
          <w:b/>
          <w:bCs/>
          <w:i/>
          <w:sz w:val="28"/>
          <w:szCs w:val="28"/>
          <w:lang w:eastAsia="en-US"/>
        </w:rPr>
        <w:t xml:space="preserve">.4 </w:t>
      </w:r>
      <w:r w:rsidR="00D929F8">
        <w:rPr>
          <w:b/>
          <w:i/>
          <w:sz w:val="28"/>
          <w:szCs w:val="28"/>
        </w:rPr>
        <w:t>С</w:t>
      </w:r>
      <w:r w:rsidR="00D929F8" w:rsidRPr="00D929F8">
        <w:rPr>
          <w:b/>
          <w:i/>
          <w:sz w:val="28"/>
          <w:szCs w:val="28"/>
        </w:rPr>
        <w:t xml:space="preserve">оздание условий для целенаправленной социально-досуговой работы с подростками и молодежью, оказавшейся в трудной жизненной ситуации, профилактики безнадзорности, правонарушений, употребления </w:t>
      </w:r>
      <w:proofErr w:type="spellStart"/>
      <w:r w:rsidR="00D929F8" w:rsidRPr="00D929F8">
        <w:rPr>
          <w:b/>
          <w:i/>
          <w:sz w:val="28"/>
          <w:szCs w:val="28"/>
        </w:rPr>
        <w:t>психо</w:t>
      </w:r>
      <w:proofErr w:type="spellEnd"/>
      <w:r w:rsidR="00D929F8" w:rsidRPr="00D929F8">
        <w:rPr>
          <w:b/>
          <w:i/>
          <w:sz w:val="28"/>
          <w:szCs w:val="28"/>
        </w:rPr>
        <w:t xml:space="preserve">-активных веществ среди подростков и молодежи Советского </w:t>
      </w:r>
      <w:r w:rsidR="00D929F8">
        <w:rPr>
          <w:b/>
          <w:i/>
          <w:sz w:val="28"/>
          <w:szCs w:val="28"/>
        </w:rPr>
        <w:t>района города Новосибирска;</w:t>
      </w:r>
    </w:p>
    <w:p w:rsidR="00A31CDF" w:rsidRPr="007B0869" w:rsidRDefault="00A31CDF" w:rsidP="00555A15">
      <w:pPr>
        <w:ind w:right="3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Эта задача будет реализована через:</w:t>
      </w:r>
    </w:p>
    <w:p w:rsidR="00990BF4" w:rsidRPr="007B0869" w:rsidRDefault="00990BF4" w:rsidP="00555A15">
      <w:pPr>
        <w:pStyle w:val="af0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организаци</w:t>
      </w:r>
      <w:r w:rsidR="00276C67" w:rsidRPr="007B0869">
        <w:rPr>
          <w:rFonts w:ascii="Times New Roman" w:hAnsi="Times New Roman"/>
          <w:sz w:val="28"/>
          <w:szCs w:val="28"/>
        </w:rPr>
        <w:t>ю</w:t>
      </w:r>
      <w:r w:rsidRPr="007B0869">
        <w:rPr>
          <w:rFonts w:ascii="Times New Roman" w:hAnsi="Times New Roman"/>
          <w:sz w:val="28"/>
          <w:szCs w:val="28"/>
        </w:rPr>
        <w:t xml:space="preserve"> межведомственного взаимодействия </w:t>
      </w:r>
      <w:r w:rsidR="00276C67" w:rsidRPr="007B0869">
        <w:rPr>
          <w:rFonts w:ascii="Times New Roman" w:hAnsi="Times New Roman"/>
          <w:sz w:val="28"/>
          <w:szCs w:val="28"/>
        </w:rPr>
        <w:t>в п</w:t>
      </w:r>
      <w:r w:rsidRPr="007B0869">
        <w:rPr>
          <w:rFonts w:ascii="Times New Roman" w:hAnsi="Times New Roman"/>
          <w:sz w:val="28"/>
          <w:szCs w:val="28"/>
        </w:rPr>
        <w:t>рофилактической работ</w:t>
      </w:r>
      <w:r w:rsidR="00276C67" w:rsidRPr="007B0869">
        <w:rPr>
          <w:rFonts w:ascii="Times New Roman" w:hAnsi="Times New Roman"/>
          <w:sz w:val="28"/>
          <w:szCs w:val="28"/>
        </w:rPr>
        <w:t>е</w:t>
      </w:r>
      <w:r w:rsidRPr="007B0869">
        <w:rPr>
          <w:rFonts w:ascii="Times New Roman" w:hAnsi="Times New Roman"/>
          <w:sz w:val="28"/>
          <w:szCs w:val="28"/>
        </w:rPr>
        <w:t>, направленной на пропаганду здорового образа жизни, профилактику безнадзорности</w:t>
      </w:r>
      <w:r w:rsidR="00276C67" w:rsidRPr="007B0869">
        <w:rPr>
          <w:rFonts w:ascii="Times New Roman" w:hAnsi="Times New Roman"/>
          <w:sz w:val="28"/>
          <w:szCs w:val="28"/>
        </w:rPr>
        <w:t xml:space="preserve"> и</w:t>
      </w:r>
      <w:r w:rsidRPr="007B0869">
        <w:rPr>
          <w:rFonts w:ascii="Times New Roman" w:hAnsi="Times New Roman"/>
          <w:sz w:val="28"/>
          <w:szCs w:val="28"/>
        </w:rPr>
        <w:t xml:space="preserve"> правонарушений </w:t>
      </w:r>
      <w:r w:rsidR="00276C67" w:rsidRPr="007B0869">
        <w:rPr>
          <w:rFonts w:ascii="Times New Roman" w:hAnsi="Times New Roman"/>
          <w:sz w:val="28"/>
          <w:szCs w:val="28"/>
        </w:rPr>
        <w:t>среди подростков и молодежи</w:t>
      </w:r>
      <w:r w:rsidRPr="007B0869">
        <w:rPr>
          <w:rFonts w:ascii="Times New Roman" w:hAnsi="Times New Roman"/>
          <w:sz w:val="28"/>
          <w:szCs w:val="28"/>
        </w:rPr>
        <w:t>;</w:t>
      </w:r>
    </w:p>
    <w:p w:rsidR="00184165" w:rsidRPr="007B0869" w:rsidRDefault="00276C67" w:rsidP="00555A15">
      <w:pPr>
        <w:pStyle w:val="af0"/>
        <w:numPr>
          <w:ilvl w:val="0"/>
          <w:numId w:val="8"/>
        </w:numPr>
        <w:spacing w:after="0" w:line="240" w:lineRule="auto"/>
        <w:ind w:left="0" w:right="36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 xml:space="preserve">организацию и проведение мероприятий, направленных на профилактику экстремизма в молодежной среде; </w:t>
      </w:r>
    </w:p>
    <w:p w:rsidR="00411266" w:rsidRPr="007B0869" w:rsidRDefault="00411266" w:rsidP="00555A15">
      <w:pPr>
        <w:pStyle w:val="af0"/>
        <w:numPr>
          <w:ilvl w:val="0"/>
          <w:numId w:val="8"/>
        </w:numPr>
        <w:spacing w:after="0" w:line="240" w:lineRule="auto"/>
        <w:ind w:left="0" w:right="36" w:firstLine="426"/>
        <w:jc w:val="both"/>
        <w:rPr>
          <w:rFonts w:ascii="Times New Roman" w:hAnsi="Times New Roman"/>
          <w:sz w:val="28"/>
          <w:szCs w:val="28"/>
        </w:rPr>
      </w:pPr>
      <w:r w:rsidRPr="007B0869">
        <w:rPr>
          <w:rFonts w:ascii="Times New Roman" w:hAnsi="Times New Roman"/>
          <w:sz w:val="28"/>
          <w:szCs w:val="28"/>
        </w:rPr>
        <w:t>поддержк</w:t>
      </w:r>
      <w:r w:rsidR="00276C67" w:rsidRPr="007B0869">
        <w:rPr>
          <w:rFonts w:ascii="Times New Roman" w:hAnsi="Times New Roman"/>
          <w:sz w:val="28"/>
          <w:szCs w:val="28"/>
        </w:rPr>
        <w:t>у</w:t>
      </w:r>
      <w:r w:rsidRPr="007B0869">
        <w:rPr>
          <w:rFonts w:ascii="Times New Roman" w:hAnsi="Times New Roman"/>
          <w:sz w:val="28"/>
          <w:szCs w:val="28"/>
        </w:rPr>
        <w:t xml:space="preserve"> инициируемых молодежью программ, проектов, акций и мероприятий </w:t>
      </w:r>
      <w:r w:rsidR="00276C67" w:rsidRPr="007B0869">
        <w:rPr>
          <w:rFonts w:ascii="Times New Roman" w:hAnsi="Times New Roman"/>
          <w:sz w:val="28"/>
          <w:szCs w:val="28"/>
        </w:rPr>
        <w:t>профилактической</w:t>
      </w:r>
      <w:r w:rsidR="009A4E0E">
        <w:rPr>
          <w:rFonts w:ascii="Times New Roman" w:hAnsi="Times New Roman"/>
          <w:sz w:val="28"/>
          <w:szCs w:val="28"/>
        </w:rPr>
        <w:t xml:space="preserve"> </w:t>
      </w:r>
      <w:r w:rsidR="00276C67" w:rsidRPr="007B0869">
        <w:rPr>
          <w:rFonts w:ascii="Times New Roman" w:hAnsi="Times New Roman"/>
          <w:sz w:val="28"/>
          <w:szCs w:val="28"/>
        </w:rPr>
        <w:t>направленности</w:t>
      </w:r>
      <w:r w:rsidRPr="007B0869">
        <w:rPr>
          <w:rFonts w:ascii="Times New Roman" w:hAnsi="Times New Roman"/>
          <w:sz w:val="28"/>
          <w:szCs w:val="28"/>
        </w:rPr>
        <w:t>;</w:t>
      </w:r>
    </w:p>
    <w:p w:rsidR="00411266" w:rsidRPr="007B0869" w:rsidRDefault="00C3289D" w:rsidP="00555A15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организацию адресной помощи </w:t>
      </w:r>
      <w:r w:rsidR="00411266" w:rsidRPr="007B0869">
        <w:rPr>
          <w:sz w:val="28"/>
          <w:szCs w:val="28"/>
        </w:rPr>
        <w:t>людям с ограниченными возможностями</w:t>
      </w:r>
      <w:r w:rsidRPr="007B0869">
        <w:rPr>
          <w:sz w:val="28"/>
          <w:szCs w:val="28"/>
        </w:rPr>
        <w:t xml:space="preserve"> здоровья </w:t>
      </w:r>
      <w:r w:rsidR="00A7145C" w:rsidRPr="007B0869">
        <w:rPr>
          <w:sz w:val="28"/>
          <w:szCs w:val="28"/>
        </w:rPr>
        <w:t>для их</w:t>
      </w:r>
      <w:r w:rsidRPr="007B0869">
        <w:rPr>
          <w:sz w:val="28"/>
          <w:szCs w:val="28"/>
        </w:rPr>
        <w:t xml:space="preserve"> успешной </w:t>
      </w:r>
      <w:r w:rsidR="00411266" w:rsidRPr="007B0869">
        <w:rPr>
          <w:sz w:val="28"/>
          <w:szCs w:val="28"/>
        </w:rPr>
        <w:t>интеграции в общество;</w:t>
      </w:r>
    </w:p>
    <w:p w:rsidR="00411266" w:rsidRPr="007B0869" w:rsidRDefault="00C3289D" w:rsidP="00555A15">
      <w:pPr>
        <w:numPr>
          <w:ilvl w:val="0"/>
          <w:numId w:val="9"/>
        </w:numPr>
        <w:ind w:left="0" w:firstLine="426"/>
        <w:jc w:val="both"/>
        <w:rPr>
          <w:sz w:val="28"/>
          <w:szCs w:val="28"/>
        </w:rPr>
      </w:pPr>
      <w:r w:rsidRPr="007B0869">
        <w:rPr>
          <w:sz w:val="28"/>
          <w:szCs w:val="28"/>
        </w:rPr>
        <w:t xml:space="preserve">реализацию проектов </w:t>
      </w:r>
      <w:r w:rsidRPr="007B0869">
        <w:rPr>
          <w:bCs/>
          <w:sz w:val="28"/>
          <w:szCs w:val="28"/>
        </w:rPr>
        <w:t>по содействию в выборе профессии, ориентировании на рынке труда и трудоустройстве подростков и молодежи, оказавшихся в трудной жизненной ситуации.</w:t>
      </w:r>
    </w:p>
    <w:p w:rsidR="00447607" w:rsidRPr="007B0869" w:rsidRDefault="00447607" w:rsidP="007B0869">
      <w:pPr>
        <w:pStyle w:val="ab"/>
        <w:tabs>
          <w:tab w:val="left" w:pos="564"/>
        </w:tabs>
        <w:spacing w:before="100" w:beforeAutospacing="1"/>
        <w:rPr>
          <w:bCs w:val="0"/>
          <w:sz w:val="28"/>
          <w:szCs w:val="28"/>
        </w:rPr>
      </w:pPr>
      <w:r w:rsidRPr="007B0869">
        <w:rPr>
          <w:bCs w:val="0"/>
          <w:sz w:val="28"/>
          <w:szCs w:val="28"/>
        </w:rPr>
        <w:t>Целевые индикаторы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675"/>
        <w:gridCol w:w="2127"/>
        <w:gridCol w:w="2551"/>
        <w:gridCol w:w="1276"/>
        <w:gridCol w:w="142"/>
        <w:gridCol w:w="708"/>
        <w:gridCol w:w="143"/>
        <w:gridCol w:w="708"/>
        <w:gridCol w:w="142"/>
        <w:gridCol w:w="708"/>
        <w:gridCol w:w="142"/>
        <w:gridCol w:w="851"/>
      </w:tblGrid>
      <w:tr w:rsidR="00EA187D" w:rsidRPr="007B0869" w:rsidTr="00175ED4">
        <w:trPr>
          <w:trHeight w:val="444"/>
        </w:trPr>
        <w:tc>
          <w:tcPr>
            <w:tcW w:w="675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№</w:t>
            </w:r>
          </w:p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п.</w:t>
            </w:r>
          </w:p>
        </w:tc>
        <w:tc>
          <w:tcPr>
            <w:tcW w:w="2127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Задачи</w:t>
            </w:r>
          </w:p>
        </w:tc>
        <w:tc>
          <w:tcPr>
            <w:tcW w:w="2551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Показатель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201</w:t>
            </w:r>
            <w:r w:rsidR="008D062C" w:rsidRPr="007B0869">
              <w:rPr>
                <w:sz w:val="28"/>
                <w:szCs w:val="28"/>
              </w:rPr>
              <w:t>7</w:t>
            </w:r>
            <w:r w:rsidRPr="007B086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gridSpan w:val="5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Период реализации Программы по годам</w:t>
            </w:r>
          </w:p>
        </w:tc>
      </w:tr>
      <w:tr w:rsidR="00EA187D" w:rsidRPr="007B0869" w:rsidTr="00175ED4">
        <w:trPr>
          <w:trHeight w:val="125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201</w:t>
            </w:r>
            <w:r w:rsidR="008D062C" w:rsidRPr="007B086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</w:t>
            </w:r>
            <w:r w:rsidR="008D062C" w:rsidRPr="007B0869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20</w:t>
            </w:r>
            <w:r w:rsidR="00096271" w:rsidRPr="007B0869">
              <w:rPr>
                <w:sz w:val="28"/>
                <w:szCs w:val="28"/>
              </w:rPr>
              <w:t>2</w:t>
            </w:r>
            <w:r w:rsidR="008D062C" w:rsidRPr="007B0869">
              <w:rPr>
                <w:sz w:val="28"/>
                <w:szCs w:val="28"/>
              </w:rPr>
              <w:t>0</w:t>
            </w:r>
          </w:p>
        </w:tc>
      </w:tr>
      <w:tr w:rsidR="00EA187D" w:rsidRPr="007B0869" w:rsidTr="00175ED4">
        <w:trPr>
          <w:trHeight w:val="72"/>
        </w:trPr>
        <w:tc>
          <w:tcPr>
            <w:tcW w:w="675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</w:t>
            </w:r>
          </w:p>
        </w:tc>
      </w:tr>
      <w:tr w:rsidR="00EA187D" w:rsidRPr="007B0869" w:rsidTr="00B13C73">
        <w:trPr>
          <w:trHeight w:val="341"/>
        </w:trPr>
        <w:tc>
          <w:tcPr>
            <w:tcW w:w="10173" w:type="dxa"/>
            <w:gridSpan w:val="12"/>
            <w:vAlign w:val="center"/>
          </w:tcPr>
          <w:p w:rsidR="00447607" w:rsidRPr="007B0869" w:rsidRDefault="00447607" w:rsidP="007B0869">
            <w:pPr>
              <w:pStyle w:val="western"/>
              <w:numPr>
                <w:ilvl w:val="2"/>
                <w:numId w:val="13"/>
              </w:numPr>
              <w:tabs>
                <w:tab w:val="clear" w:pos="1440"/>
              </w:tabs>
              <w:spacing w:after="0" w:afterAutospacing="0"/>
              <w:ind w:left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Содействие позитивной самореализации и интеграции молодежи Советского района города Новосибирска </w:t>
            </w:r>
            <w:r w:rsidRPr="007B0869">
              <w:rPr>
                <w:bCs/>
                <w:sz w:val="28"/>
                <w:szCs w:val="28"/>
              </w:rPr>
              <w:t>в социально-экономическую, общественно-политическую и культурную жизнь района, города, региона.</w:t>
            </w:r>
          </w:p>
        </w:tc>
      </w:tr>
      <w:tr w:rsidR="00EA187D" w:rsidRPr="007B0869" w:rsidTr="00AF2988">
        <w:trPr>
          <w:trHeight w:val="409"/>
        </w:trPr>
        <w:tc>
          <w:tcPr>
            <w:tcW w:w="675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1.1</w:t>
            </w:r>
          </w:p>
        </w:tc>
        <w:tc>
          <w:tcPr>
            <w:tcW w:w="2127" w:type="dxa"/>
            <w:vMerge w:val="restart"/>
            <w:vAlign w:val="center"/>
          </w:tcPr>
          <w:p w:rsidR="00447607" w:rsidRPr="007B0869" w:rsidRDefault="006E7B2B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6E7B2B">
              <w:rPr>
                <w:sz w:val="28"/>
                <w:szCs w:val="28"/>
              </w:rPr>
              <w:t xml:space="preserve">поиск и внедрение наиболее востребованных направлений и форм работы с различными </w:t>
            </w:r>
            <w:r w:rsidRPr="006E7B2B">
              <w:rPr>
                <w:sz w:val="28"/>
                <w:szCs w:val="28"/>
              </w:rPr>
              <w:lastRenderedPageBreak/>
              <w:t>категориями молодежи Советского района города Новосибирска, способствующих её самосовершенствованию, самореализации и повышению социальной активности на благо города, страны;</w:t>
            </w:r>
          </w:p>
        </w:tc>
        <w:tc>
          <w:tcPr>
            <w:tcW w:w="2551" w:type="dxa"/>
            <w:vAlign w:val="center"/>
          </w:tcPr>
          <w:p w:rsidR="00447607" w:rsidRPr="007B0869" w:rsidRDefault="00BB3C81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BB3C81">
              <w:rPr>
                <w:bCs/>
                <w:sz w:val="28"/>
                <w:szCs w:val="28"/>
              </w:rPr>
              <w:lastRenderedPageBreak/>
              <w:t>Количество действующих клубных формирований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57061F" w:rsidP="007B0869">
            <w:pPr>
              <w:tabs>
                <w:tab w:val="left" w:pos="1877"/>
              </w:tabs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555A1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555A1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555A1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</w:tr>
      <w:tr w:rsidR="00EA187D" w:rsidRPr="007B0869" w:rsidTr="00AF2988">
        <w:trPr>
          <w:trHeight w:val="548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ab"/>
              <w:spacing w:before="100" w:beforeAutospacing="1"/>
              <w:rPr>
                <w:b w:val="0"/>
                <w:bCs w:val="0"/>
                <w:sz w:val="28"/>
                <w:szCs w:val="28"/>
              </w:rPr>
            </w:pPr>
            <w:r w:rsidRPr="007B0869">
              <w:rPr>
                <w:b w:val="0"/>
                <w:bCs w:val="0"/>
                <w:sz w:val="28"/>
                <w:szCs w:val="28"/>
                <w:lang w:eastAsia="en-US"/>
              </w:rPr>
              <w:t>Наполняемость клубных формирований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57061F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729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7E0E76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7E0E76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7E0E76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</w:tr>
      <w:tr w:rsidR="00EA187D" w:rsidRPr="007B0869" w:rsidTr="00AF2988">
        <w:trPr>
          <w:trHeight w:val="915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  <w:lang w:eastAsia="en-US"/>
              </w:rPr>
            </w:pPr>
            <w:r w:rsidRPr="007B0869">
              <w:rPr>
                <w:sz w:val="28"/>
                <w:szCs w:val="28"/>
                <w:lang w:eastAsia="en-US"/>
              </w:rPr>
              <w:t>Сохранность контингента, занимающихся в клубных формированиях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80</w:t>
            </w:r>
          </w:p>
        </w:tc>
      </w:tr>
      <w:tr w:rsidR="00EA187D" w:rsidRPr="007B0869" w:rsidTr="00AF2988">
        <w:trPr>
          <w:trHeight w:val="474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0869">
              <w:rPr>
                <w:bCs/>
                <w:sz w:val="28"/>
                <w:szCs w:val="28"/>
              </w:rPr>
              <w:t>Количество реализованных проектов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57061F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47607" w:rsidRPr="007B0869" w:rsidRDefault="00042524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BB3C81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447607" w:rsidRPr="007B0869" w:rsidRDefault="00BB3C81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13</w:t>
            </w:r>
          </w:p>
        </w:tc>
      </w:tr>
      <w:tr w:rsidR="00EA187D" w:rsidRPr="007B0869" w:rsidTr="00AF2988">
        <w:trPr>
          <w:trHeight w:val="446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0869">
              <w:rPr>
                <w:bCs/>
                <w:sz w:val="28"/>
                <w:szCs w:val="28"/>
              </w:rPr>
              <w:t>Численность участников проектов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57061F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4500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47607" w:rsidRPr="007B0869" w:rsidRDefault="007E0E76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4950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7E0E76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5400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447607" w:rsidRPr="007B0869" w:rsidRDefault="007E0E76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5850</w:t>
            </w:r>
          </w:p>
        </w:tc>
      </w:tr>
      <w:tr w:rsidR="00EA187D" w:rsidRPr="007B0869" w:rsidTr="00AF2988">
        <w:trPr>
          <w:trHeight w:val="546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Количество военно-полевых, туристических и профильных сборов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6E7450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47607" w:rsidRPr="007B0869" w:rsidRDefault="006E7450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BB3C81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447607" w:rsidRPr="007B0869" w:rsidRDefault="00BB3C81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EA187D" w:rsidRPr="007B0869" w:rsidTr="00AF2988">
        <w:trPr>
          <w:trHeight w:val="427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Количество мероприятий, в том числе: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684FF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684FF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447607" w:rsidRPr="007B0869" w:rsidRDefault="00A36EF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A36EF5">
              <w:rPr>
                <w:bCs/>
                <w:sz w:val="28"/>
                <w:szCs w:val="28"/>
              </w:rPr>
              <w:t>75</w:t>
            </w:r>
          </w:p>
        </w:tc>
      </w:tr>
      <w:tr w:rsidR="00EA187D" w:rsidRPr="007B0869" w:rsidTr="00AF2988">
        <w:trPr>
          <w:trHeight w:val="404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hanging="28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0869">
              <w:rPr>
                <w:rFonts w:ascii="Times New Roman" w:hAnsi="Times New Roman"/>
                <w:sz w:val="28"/>
                <w:szCs w:val="28"/>
                <w:lang w:eastAsia="en-US"/>
              </w:rPr>
              <w:t>городских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57061F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684FF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BB3C81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BB3C81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187D" w:rsidRPr="007B0869" w:rsidTr="00AF2988">
        <w:trPr>
          <w:trHeight w:val="424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hanging="28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0869">
              <w:rPr>
                <w:rFonts w:ascii="Times New Roman" w:hAnsi="Times New Roman"/>
                <w:sz w:val="28"/>
                <w:szCs w:val="28"/>
                <w:lang w:eastAsia="en-US"/>
              </w:rPr>
              <w:t>районных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57061F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</w:t>
            </w:r>
            <w:r w:rsidR="00684FF7" w:rsidRPr="007B086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684FF7" w:rsidP="00BB3C8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</w:t>
            </w:r>
            <w:r w:rsidR="00BB3C81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BB3C81" w:rsidP="007E0E7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0E76"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7E0E76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A187D" w:rsidRPr="007B0869" w:rsidTr="00AF2988">
        <w:trPr>
          <w:trHeight w:val="402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af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00" w:beforeAutospacing="1" w:after="0" w:line="240" w:lineRule="auto"/>
              <w:ind w:left="0" w:hanging="288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0869">
              <w:rPr>
                <w:rFonts w:ascii="Times New Roman" w:hAnsi="Times New Roman"/>
                <w:sz w:val="28"/>
                <w:szCs w:val="28"/>
                <w:lang w:eastAsia="en-US"/>
              </w:rPr>
              <w:t>по месту жительства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684FF7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75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684FF7" w:rsidP="00A36EF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5</w:t>
            </w:r>
            <w:r w:rsidR="00A36EF5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EA187D" w:rsidRPr="007B0869" w:rsidTr="00AF2988">
        <w:trPr>
          <w:trHeight w:val="423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AF2988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  <w:r w:rsidRPr="00AF2988">
              <w:rPr>
                <w:sz w:val="28"/>
                <w:szCs w:val="28"/>
              </w:rPr>
              <w:t>Количество участников мероприятий</w:t>
            </w:r>
          </w:p>
        </w:tc>
        <w:tc>
          <w:tcPr>
            <w:tcW w:w="1276" w:type="dxa"/>
            <w:vAlign w:val="center"/>
          </w:tcPr>
          <w:p w:rsidR="00447607" w:rsidRPr="00AF2988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F2988"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gridSpan w:val="2"/>
            <w:vAlign w:val="center"/>
          </w:tcPr>
          <w:p w:rsidR="00447607" w:rsidRPr="00AF2988" w:rsidRDefault="00AF2988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  <w:r w:rsidRPr="00AF2988">
              <w:rPr>
                <w:sz w:val="28"/>
                <w:szCs w:val="28"/>
              </w:rPr>
              <w:t>85</w:t>
            </w:r>
            <w:r w:rsidR="00A71131" w:rsidRPr="00AF2988">
              <w:rPr>
                <w:sz w:val="28"/>
                <w:szCs w:val="28"/>
              </w:rPr>
              <w:t>00</w:t>
            </w:r>
          </w:p>
        </w:tc>
        <w:tc>
          <w:tcPr>
            <w:tcW w:w="851" w:type="dxa"/>
            <w:gridSpan w:val="2"/>
            <w:vAlign w:val="center"/>
          </w:tcPr>
          <w:p w:rsidR="00447607" w:rsidRPr="00AF2988" w:rsidRDefault="00AF2988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  <w:r w:rsidRPr="00AF2988">
              <w:rPr>
                <w:sz w:val="28"/>
                <w:szCs w:val="28"/>
              </w:rPr>
              <w:t>8950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AF2988" w:rsidRDefault="00AF2988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  <w:r w:rsidRPr="00AF2988">
              <w:rPr>
                <w:sz w:val="28"/>
                <w:szCs w:val="28"/>
              </w:rPr>
              <w:t>9400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AF2988" w:rsidRDefault="00AF2988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sz w:val="28"/>
                <w:szCs w:val="28"/>
              </w:rPr>
            </w:pPr>
            <w:r w:rsidRPr="00AF2988">
              <w:rPr>
                <w:sz w:val="28"/>
                <w:szCs w:val="28"/>
              </w:rPr>
              <w:t>9850</w:t>
            </w:r>
          </w:p>
        </w:tc>
      </w:tr>
      <w:tr w:rsidR="00EA187D" w:rsidRPr="007B0869" w:rsidTr="00AF2988">
        <w:trPr>
          <w:trHeight w:val="526"/>
        </w:trPr>
        <w:tc>
          <w:tcPr>
            <w:tcW w:w="675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1.2</w:t>
            </w:r>
          </w:p>
        </w:tc>
        <w:tc>
          <w:tcPr>
            <w:tcW w:w="2127" w:type="dxa"/>
            <w:vMerge w:val="restart"/>
            <w:vAlign w:val="center"/>
          </w:tcPr>
          <w:p w:rsidR="00447607" w:rsidRPr="007B0869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7B2B" w:rsidRPr="006E7B2B">
              <w:rPr>
                <w:sz w:val="28"/>
                <w:szCs w:val="28"/>
              </w:rPr>
              <w:t>беспечение стабильного развития правового, кадрового, методического, материально- технического обеспечение деятельности Учреждения.</w:t>
            </w: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Доля специалистов Учреждения, прошедших процедуру аттестации, от запланированных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</w:tr>
      <w:tr w:rsidR="00EA187D" w:rsidRPr="007B0869" w:rsidTr="00AF2988">
        <w:trPr>
          <w:trHeight w:val="355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 xml:space="preserve">Количество поданных заявок на участие в </w:t>
            </w:r>
            <w:proofErr w:type="spellStart"/>
            <w:r w:rsidRPr="007B0869">
              <w:rPr>
                <w:sz w:val="28"/>
                <w:szCs w:val="28"/>
              </w:rPr>
              <w:t>грантовых</w:t>
            </w:r>
            <w:proofErr w:type="spellEnd"/>
            <w:r w:rsidRPr="007B0869">
              <w:rPr>
                <w:sz w:val="28"/>
                <w:szCs w:val="28"/>
              </w:rPr>
              <w:t xml:space="preserve"> и профильных конкурсах различного уровня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C06216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A187D" w:rsidRPr="007B0869" w:rsidTr="00AF2988">
        <w:trPr>
          <w:trHeight w:val="591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Исполнение плана-графика закупок Учреждения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100</w:t>
            </w:r>
          </w:p>
        </w:tc>
      </w:tr>
      <w:tr w:rsidR="00EA187D" w:rsidRPr="007B0869" w:rsidTr="00AF2988">
        <w:trPr>
          <w:trHeight w:val="743"/>
        </w:trPr>
        <w:tc>
          <w:tcPr>
            <w:tcW w:w="675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1.3</w:t>
            </w:r>
          </w:p>
        </w:tc>
        <w:tc>
          <w:tcPr>
            <w:tcW w:w="2127" w:type="dxa"/>
            <w:vMerge w:val="restart"/>
            <w:vAlign w:val="center"/>
          </w:tcPr>
          <w:p w:rsidR="006E7B2B" w:rsidRPr="00A36EF5" w:rsidRDefault="006E7B2B" w:rsidP="006E7B2B">
            <w:pPr>
              <w:pStyle w:val="western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t>Создание современного, востребованног</w:t>
            </w:r>
            <w:r w:rsidRPr="00A36EF5">
              <w:rPr>
                <w:sz w:val="28"/>
                <w:szCs w:val="28"/>
              </w:rPr>
              <w:lastRenderedPageBreak/>
              <w:t>о информационного пространства Учреждения и эффективной системы распространения информации в молодежной среде Советского района города Новосибирска;</w:t>
            </w:r>
          </w:p>
          <w:p w:rsidR="00447607" w:rsidRPr="00A36EF5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A36EF5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lastRenderedPageBreak/>
              <w:t xml:space="preserve">количество упоминаний о деятельности </w:t>
            </w:r>
            <w:r w:rsidRPr="00A36EF5">
              <w:rPr>
                <w:sz w:val="28"/>
                <w:szCs w:val="28"/>
              </w:rPr>
              <w:lastRenderedPageBreak/>
              <w:t xml:space="preserve">Учреждения в средствах массовой информации, в том числе на портале </w:t>
            </w:r>
            <w:proofErr w:type="spellStart"/>
            <w:r w:rsidRPr="00A36EF5">
              <w:rPr>
                <w:sz w:val="28"/>
                <w:szCs w:val="28"/>
              </w:rPr>
              <w:t>Тымолод.рф</w:t>
            </w:r>
            <w:proofErr w:type="spellEnd"/>
            <w:r w:rsidRPr="00A36EF5">
              <w:rPr>
                <w:sz w:val="28"/>
                <w:szCs w:val="28"/>
              </w:rPr>
              <w:t>, группах Учреждения в социальных сетях</w:t>
            </w:r>
          </w:p>
        </w:tc>
        <w:tc>
          <w:tcPr>
            <w:tcW w:w="1276" w:type="dxa"/>
            <w:vAlign w:val="center"/>
          </w:tcPr>
          <w:p w:rsidR="00447607" w:rsidRPr="00A36EF5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A36EF5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:rsidR="00447607" w:rsidRPr="00A36EF5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A36EF5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t>120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A36EF5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A36EF5">
              <w:rPr>
                <w:sz w:val="28"/>
                <w:szCs w:val="28"/>
              </w:rPr>
              <w:t>130</w:t>
            </w:r>
          </w:p>
        </w:tc>
      </w:tr>
      <w:tr w:rsidR="00EA187D" w:rsidRPr="007B0869" w:rsidTr="00AF2988">
        <w:trPr>
          <w:trHeight w:val="743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BB3C81">
              <w:rPr>
                <w:sz w:val="28"/>
                <w:szCs w:val="28"/>
              </w:rPr>
              <w:t>количество уникальных посетителей интернет ресурсов Учреждения (сайт, социальные сети и т.д.)</w:t>
            </w:r>
          </w:p>
        </w:tc>
        <w:tc>
          <w:tcPr>
            <w:tcW w:w="1276" w:type="dxa"/>
            <w:vAlign w:val="center"/>
          </w:tcPr>
          <w:p w:rsidR="00447607" w:rsidRPr="007B0869" w:rsidRDefault="00B20FD9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B0869">
              <w:rPr>
                <w:sz w:val="28"/>
                <w:szCs w:val="28"/>
              </w:rPr>
              <w:t>посеще-ний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C06216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6800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</w:t>
            </w:r>
          </w:p>
        </w:tc>
      </w:tr>
      <w:tr w:rsidR="00EA187D" w:rsidRPr="007B0869" w:rsidTr="00AF2988">
        <w:trPr>
          <w:trHeight w:val="654"/>
        </w:trPr>
        <w:tc>
          <w:tcPr>
            <w:tcW w:w="675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1.4</w:t>
            </w:r>
          </w:p>
        </w:tc>
        <w:tc>
          <w:tcPr>
            <w:tcW w:w="2127" w:type="dxa"/>
            <w:vMerge w:val="restart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  <w:p w:rsidR="00447607" w:rsidRPr="007B0869" w:rsidRDefault="00BB3C81" w:rsidP="007A5BA6">
            <w:pPr>
              <w:pStyle w:val="western"/>
              <w:jc w:val="center"/>
              <w:rPr>
                <w:sz w:val="28"/>
                <w:szCs w:val="28"/>
              </w:rPr>
            </w:pPr>
            <w:r w:rsidRPr="00BB3C81">
              <w:rPr>
                <w:sz w:val="28"/>
                <w:szCs w:val="28"/>
              </w:rPr>
              <w:t xml:space="preserve">создание условий для </w:t>
            </w:r>
            <w:r w:rsidRPr="00BB3C81">
              <w:rPr>
                <w:bCs/>
                <w:sz w:val="28"/>
                <w:szCs w:val="28"/>
              </w:rPr>
              <w:t>целенаправленной социально-досуговой работы с подростками и молодежью, оказавшейся в трудной жизненной ситуации, профилактик</w:t>
            </w:r>
            <w:r>
              <w:rPr>
                <w:bCs/>
                <w:sz w:val="28"/>
                <w:szCs w:val="28"/>
              </w:rPr>
              <w:t>и безнадзорности, правонарушений</w:t>
            </w:r>
            <w:r w:rsidRPr="00BB3C81">
              <w:rPr>
                <w:bCs/>
                <w:sz w:val="28"/>
                <w:szCs w:val="28"/>
              </w:rPr>
              <w:t xml:space="preserve">, употребления </w:t>
            </w:r>
            <w:proofErr w:type="spellStart"/>
            <w:r w:rsidRPr="00BB3C81">
              <w:rPr>
                <w:bCs/>
                <w:sz w:val="28"/>
                <w:szCs w:val="28"/>
              </w:rPr>
              <w:t>психо</w:t>
            </w:r>
            <w:proofErr w:type="spellEnd"/>
            <w:r w:rsidRPr="00BB3C81">
              <w:rPr>
                <w:bCs/>
                <w:sz w:val="28"/>
                <w:szCs w:val="28"/>
              </w:rPr>
              <w:t xml:space="preserve">-активных веществ среди подростков и молодежи </w:t>
            </w:r>
            <w:r w:rsidRPr="00BB3C81">
              <w:rPr>
                <w:sz w:val="28"/>
                <w:szCs w:val="28"/>
              </w:rPr>
              <w:t>Советск</w:t>
            </w:r>
            <w:r w:rsidR="007A5BA6">
              <w:rPr>
                <w:sz w:val="28"/>
                <w:szCs w:val="28"/>
              </w:rPr>
              <w:t>ого района города Новосибирска;</w:t>
            </w:r>
          </w:p>
        </w:tc>
        <w:tc>
          <w:tcPr>
            <w:tcW w:w="2551" w:type="dxa"/>
            <w:vAlign w:val="center"/>
          </w:tcPr>
          <w:p w:rsidR="00447607" w:rsidRPr="007B0869" w:rsidRDefault="00BB3C81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BB3C81">
              <w:rPr>
                <w:sz w:val="28"/>
                <w:szCs w:val="28"/>
              </w:rPr>
              <w:t>количество молодых людей, оказавшихся в трудной жизненной ситуации, воспользовавшихся возможностями и услугами Учреждения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447607" w:rsidP="007B0869">
            <w:pPr>
              <w:spacing w:before="100" w:beforeAutospacing="1"/>
              <w:jc w:val="center"/>
              <w:textAlignment w:val="baseline"/>
              <w:rPr>
                <w:sz w:val="28"/>
                <w:szCs w:val="28"/>
              </w:rPr>
            </w:pPr>
            <w:r w:rsidRPr="007B0869">
              <w:rPr>
                <w:kern w:val="24"/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A36EF5" w:rsidP="007B0869">
            <w:pPr>
              <w:spacing w:before="100" w:before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spacing w:before="100" w:before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spacing w:before="100" w:beforeAutospacing="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A187D" w:rsidRPr="007B0869" w:rsidTr="00AF2988">
        <w:trPr>
          <w:trHeight w:val="284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BB3C81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BB3C81">
              <w:rPr>
                <w:bCs/>
                <w:sz w:val="28"/>
                <w:szCs w:val="28"/>
              </w:rPr>
              <w:t>количество получателей услуг по содействию в выборе профессии, ориентировании на рынке труда, трудоустройстве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B0869">
              <w:rPr>
                <w:bCs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447607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447607" w:rsidRPr="007B0869" w:rsidRDefault="00A36EF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447607" w:rsidRPr="007B0869" w:rsidRDefault="00A36EF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447607" w:rsidRPr="007B0869" w:rsidRDefault="00A36EF5" w:rsidP="007B086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bCs/>
                <w:sz w:val="28"/>
                <w:szCs w:val="28"/>
              </w:rPr>
            </w:pPr>
            <w:r w:rsidRPr="007B0869">
              <w:rPr>
                <w:bCs/>
                <w:sz w:val="28"/>
                <w:szCs w:val="28"/>
              </w:rPr>
              <w:t>35</w:t>
            </w:r>
          </w:p>
        </w:tc>
      </w:tr>
      <w:tr w:rsidR="00EA187D" w:rsidRPr="007B0869" w:rsidTr="00AF2988">
        <w:trPr>
          <w:trHeight w:val="3494"/>
        </w:trPr>
        <w:tc>
          <w:tcPr>
            <w:tcW w:w="675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Количество заключенных договоров о взаимном сотрудничестве</w:t>
            </w:r>
          </w:p>
        </w:tc>
        <w:tc>
          <w:tcPr>
            <w:tcW w:w="1276" w:type="dxa"/>
            <w:vAlign w:val="center"/>
          </w:tcPr>
          <w:p w:rsidR="00447607" w:rsidRPr="007B0869" w:rsidRDefault="00447607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735706" w:rsidP="00A36EF5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 w:rsidRPr="007B0869">
              <w:rPr>
                <w:sz w:val="28"/>
                <w:szCs w:val="28"/>
              </w:rPr>
              <w:t>1</w:t>
            </w:r>
            <w:r w:rsidR="00A36EF5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gridSpan w:val="2"/>
            <w:vAlign w:val="center"/>
          </w:tcPr>
          <w:p w:rsidR="00447607" w:rsidRPr="007B0869" w:rsidRDefault="00A36EF5" w:rsidP="007B0869">
            <w:pPr>
              <w:pStyle w:val="western"/>
              <w:spacing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447607" w:rsidRDefault="00447607" w:rsidP="007B0869">
      <w:pPr>
        <w:pStyle w:val="ab"/>
        <w:spacing w:before="100" w:beforeAutospacing="1"/>
        <w:rPr>
          <w:b w:val="0"/>
          <w:bCs w:val="0"/>
          <w:sz w:val="28"/>
          <w:szCs w:val="28"/>
        </w:rPr>
      </w:pPr>
    </w:p>
    <w:p w:rsidR="00E228DA" w:rsidRPr="007B0869" w:rsidRDefault="000425B3" w:rsidP="003D1239">
      <w:pPr>
        <w:numPr>
          <w:ilvl w:val="0"/>
          <w:numId w:val="25"/>
        </w:numPr>
        <w:spacing w:before="240" w:after="240"/>
        <w:jc w:val="center"/>
        <w:outlineLvl w:val="0"/>
        <w:rPr>
          <w:b/>
          <w:sz w:val="28"/>
          <w:szCs w:val="28"/>
        </w:rPr>
      </w:pPr>
      <w:r w:rsidRPr="007B0869">
        <w:rPr>
          <w:b/>
          <w:sz w:val="28"/>
          <w:szCs w:val="28"/>
        </w:rPr>
        <w:lastRenderedPageBreak/>
        <w:t>Мероприятия по реализации</w:t>
      </w:r>
      <w:r w:rsidR="00E228DA" w:rsidRPr="007B0869">
        <w:rPr>
          <w:b/>
          <w:sz w:val="28"/>
          <w:szCs w:val="28"/>
        </w:rPr>
        <w:t xml:space="preserve"> Программы</w:t>
      </w:r>
    </w:p>
    <w:p w:rsidR="00E228DA" w:rsidRPr="007B0869" w:rsidRDefault="006C068A" w:rsidP="003D12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конкретных мероприятий и проектов определяется на основании перспективного плана работы учреждения на следующий год</w:t>
      </w:r>
      <w:r w:rsidR="003D1239">
        <w:rPr>
          <w:sz w:val="28"/>
          <w:szCs w:val="28"/>
        </w:rPr>
        <w:t xml:space="preserve"> в соответствие с утвержденным муниципальным заданием.</w:t>
      </w:r>
      <w:r w:rsidR="009A4E0E">
        <w:rPr>
          <w:sz w:val="28"/>
          <w:szCs w:val="28"/>
        </w:rPr>
        <w:t xml:space="preserve"> </w:t>
      </w:r>
      <w:r w:rsidR="003D1239">
        <w:rPr>
          <w:sz w:val="28"/>
          <w:szCs w:val="28"/>
        </w:rPr>
        <w:t>Плановые показатели и целевые индикаторы могут быть изменены на основании действующих нормативных документов, регламентирующих деятельность учреждений молодежной политики г. Новосибирска.</w:t>
      </w:r>
    </w:p>
    <w:p w:rsidR="00740CDB" w:rsidRPr="007B0869" w:rsidRDefault="003D1239" w:rsidP="003D1239">
      <w:pPr>
        <w:spacing w:before="240" w:after="240"/>
        <w:ind w:left="360" w:right="567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7</w:t>
      </w:r>
      <w:r w:rsidR="00A676D7" w:rsidRPr="007B0869">
        <w:rPr>
          <w:b/>
          <w:sz w:val="28"/>
          <w:szCs w:val="28"/>
        </w:rPr>
        <w:t>. </w:t>
      </w:r>
      <w:r w:rsidR="00740CDB" w:rsidRPr="007B0869">
        <w:rPr>
          <w:rFonts w:eastAsia="Calibri"/>
          <w:b/>
          <w:bCs/>
          <w:sz w:val="28"/>
          <w:szCs w:val="28"/>
          <w:lang w:eastAsia="en-US"/>
        </w:rPr>
        <w:t>Ожидаемые результаты реализации Программы</w:t>
      </w:r>
    </w:p>
    <w:p w:rsidR="00740CDB" w:rsidRPr="007B0869" w:rsidRDefault="00740CDB" w:rsidP="003D1239">
      <w:pPr>
        <w:widowControl w:val="0"/>
        <w:snapToGrid w:val="0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7B0869">
        <w:rPr>
          <w:rFonts w:eastAsia="SimSun"/>
          <w:sz w:val="28"/>
          <w:szCs w:val="28"/>
          <w:lang w:eastAsia="zh-CN"/>
        </w:rPr>
        <w:t>Реализация мероприятий Программы позволит:</w:t>
      </w:r>
    </w:p>
    <w:p w:rsidR="00740CDB" w:rsidRPr="007B0869" w:rsidRDefault="006C068A" w:rsidP="003D1239">
      <w:pPr>
        <w:numPr>
          <w:ilvl w:val="0"/>
          <w:numId w:val="23"/>
        </w:numPr>
        <w:snapToGrid w:val="0"/>
        <w:ind w:left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Добиться стабильной работы</w:t>
      </w:r>
      <w:r w:rsidR="00740CDB" w:rsidRPr="007B0869">
        <w:rPr>
          <w:rFonts w:eastAsia="SimSun"/>
          <w:sz w:val="28"/>
          <w:szCs w:val="28"/>
          <w:lang w:eastAsia="zh-CN"/>
        </w:rPr>
        <w:t xml:space="preserve"> наиболее востребованны</w:t>
      </w:r>
      <w:r>
        <w:rPr>
          <w:rFonts w:eastAsia="SimSun"/>
          <w:sz w:val="28"/>
          <w:szCs w:val="28"/>
          <w:lang w:eastAsia="zh-CN"/>
        </w:rPr>
        <w:t>х</w:t>
      </w:r>
      <w:r w:rsidR="00740CDB" w:rsidRPr="007B0869">
        <w:rPr>
          <w:rFonts w:eastAsia="SimSun"/>
          <w:sz w:val="28"/>
          <w:szCs w:val="28"/>
          <w:lang w:eastAsia="zh-CN"/>
        </w:rPr>
        <w:t xml:space="preserve"> направлени</w:t>
      </w:r>
      <w:r>
        <w:rPr>
          <w:rFonts w:eastAsia="SimSun"/>
          <w:sz w:val="28"/>
          <w:szCs w:val="28"/>
          <w:lang w:eastAsia="zh-CN"/>
        </w:rPr>
        <w:t>й</w:t>
      </w:r>
      <w:r w:rsidR="00740CDB" w:rsidRPr="007B0869">
        <w:rPr>
          <w:rFonts w:eastAsia="SimSun"/>
          <w:sz w:val="28"/>
          <w:szCs w:val="28"/>
          <w:lang w:eastAsia="zh-CN"/>
        </w:rPr>
        <w:t xml:space="preserve"> и форм работы с различными категориями молодежи Советского района города Новосибирска, способствующих её самосовершенствованию, самореализации и повышению социальной активности;</w:t>
      </w:r>
    </w:p>
    <w:p w:rsidR="00740CDB" w:rsidRPr="007B0869" w:rsidRDefault="006C068A" w:rsidP="003D1239">
      <w:pPr>
        <w:numPr>
          <w:ilvl w:val="0"/>
          <w:numId w:val="23"/>
        </w:numPr>
        <w:snapToGrid w:val="0"/>
        <w:ind w:left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повысить</w:t>
      </w:r>
      <w:r w:rsidR="00740CDB" w:rsidRPr="007B0869">
        <w:rPr>
          <w:rFonts w:eastAsia="SimSun"/>
          <w:sz w:val="28"/>
          <w:szCs w:val="28"/>
          <w:lang w:eastAsia="zh-CN"/>
        </w:rPr>
        <w:t xml:space="preserve"> эффективн</w:t>
      </w:r>
      <w:r>
        <w:rPr>
          <w:rFonts w:eastAsia="SimSun"/>
          <w:sz w:val="28"/>
          <w:szCs w:val="28"/>
          <w:lang w:eastAsia="zh-CN"/>
        </w:rPr>
        <w:t>ость</w:t>
      </w:r>
      <w:r w:rsidR="00740CDB" w:rsidRPr="007B0869">
        <w:rPr>
          <w:rFonts w:eastAsia="SimSun"/>
          <w:sz w:val="28"/>
          <w:szCs w:val="28"/>
          <w:lang w:eastAsia="zh-CN"/>
        </w:rPr>
        <w:t xml:space="preserve"> систем</w:t>
      </w:r>
      <w:r>
        <w:rPr>
          <w:rFonts w:eastAsia="SimSun"/>
          <w:sz w:val="28"/>
          <w:szCs w:val="28"/>
          <w:lang w:eastAsia="zh-CN"/>
        </w:rPr>
        <w:t>ы</w:t>
      </w:r>
      <w:r w:rsidR="00740CDB" w:rsidRPr="007B0869">
        <w:rPr>
          <w:rFonts w:eastAsia="SimSun"/>
          <w:sz w:val="28"/>
          <w:szCs w:val="28"/>
          <w:lang w:eastAsia="zh-CN"/>
        </w:rPr>
        <w:t xml:space="preserve"> информирования молодежи Советского района города Новосибирска о реализации ГМП</w:t>
      </w:r>
      <w:r>
        <w:rPr>
          <w:rFonts w:eastAsia="SimSun"/>
          <w:sz w:val="28"/>
          <w:szCs w:val="28"/>
          <w:lang w:eastAsia="zh-CN"/>
        </w:rPr>
        <w:t xml:space="preserve"> на территории Советского района и города Новосибирска в целом</w:t>
      </w:r>
      <w:r w:rsidR="00740CDB" w:rsidRPr="007B0869">
        <w:rPr>
          <w:rFonts w:eastAsia="SimSun"/>
          <w:sz w:val="28"/>
          <w:szCs w:val="28"/>
          <w:lang w:eastAsia="zh-CN"/>
        </w:rPr>
        <w:t>;</w:t>
      </w:r>
    </w:p>
    <w:p w:rsidR="00740CDB" w:rsidRPr="007B0869" w:rsidRDefault="00740CDB" w:rsidP="003D1239">
      <w:pPr>
        <w:numPr>
          <w:ilvl w:val="0"/>
          <w:numId w:val="23"/>
        </w:numPr>
        <w:snapToGrid w:val="0"/>
        <w:ind w:left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7B0869">
        <w:rPr>
          <w:rFonts w:eastAsia="SimSun"/>
          <w:sz w:val="28"/>
          <w:szCs w:val="28"/>
          <w:lang w:eastAsia="zh-CN"/>
        </w:rPr>
        <w:t xml:space="preserve">объединить усилия организаций и учреждений (общественные организации, молодежные активы, </w:t>
      </w:r>
      <w:r w:rsidRPr="007B0869">
        <w:rPr>
          <w:bCs/>
          <w:sz w:val="28"/>
          <w:szCs w:val="28"/>
        </w:rPr>
        <w:t xml:space="preserve">учебные заведения, </w:t>
      </w:r>
      <w:r w:rsidRPr="007B0869">
        <w:rPr>
          <w:rFonts w:eastAsia="SimSun"/>
          <w:sz w:val="28"/>
          <w:szCs w:val="28"/>
          <w:lang w:eastAsia="zh-CN"/>
        </w:rPr>
        <w:t xml:space="preserve">территориальные органы самоуправления и др.), ведущих работу с молодежью в Советском районе города Новосибирска; </w:t>
      </w:r>
    </w:p>
    <w:p w:rsidR="006C068A" w:rsidRDefault="006C068A" w:rsidP="003D1239">
      <w:pPr>
        <w:numPr>
          <w:ilvl w:val="0"/>
          <w:numId w:val="23"/>
        </w:numPr>
        <w:snapToGrid w:val="0"/>
        <w:ind w:left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повысить эффективность </w:t>
      </w:r>
      <w:r w:rsidRPr="006C068A">
        <w:rPr>
          <w:rFonts w:eastAsia="SimSun"/>
          <w:sz w:val="28"/>
          <w:szCs w:val="28"/>
          <w:lang w:eastAsia="zh-CN"/>
        </w:rPr>
        <w:t>социально-досуговой работы с подростками и молодежью, оказавшей</w:t>
      </w:r>
      <w:r>
        <w:rPr>
          <w:rFonts w:eastAsia="SimSun"/>
          <w:sz w:val="28"/>
          <w:szCs w:val="28"/>
          <w:lang w:eastAsia="zh-CN"/>
        </w:rPr>
        <w:t>ся в трудной жизненной ситуации</w:t>
      </w:r>
      <w:r w:rsidRPr="006C068A">
        <w:rPr>
          <w:rFonts w:eastAsia="SimSun"/>
          <w:sz w:val="28"/>
          <w:szCs w:val="28"/>
          <w:lang w:eastAsia="zh-CN"/>
        </w:rPr>
        <w:t>;</w:t>
      </w:r>
    </w:p>
    <w:p w:rsidR="00740CDB" w:rsidRPr="007B0869" w:rsidRDefault="00740CDB" w:rsidP="003D1239">
      <w:pPr>
        <w:numPr>
          <w:ilvl w:val="0"/>
          <w:numId w:val="23"/>
        </w:numPr>
        <w:snapToGrid w:val="0"/>
        <w:ind w:left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7B0869">
        <w:rPr>
          <w:rFonts w:eastAsia="SimSun"/>
          <w:sz w:val="28"/>
          <w:szCs w:val="28"/>
          <w:lang w:eastAsia="zh-CN"/>
        </w:rPr>
        <w:t>расширить участие различных категорий молодежи в проектной и клубной деятельности Учреждения;</w:t>
      </w:r>
    </w:p>
    <w:p w:rsidR="00085B39" w:rsidRPr="00085B39" w:rsidRDefault="00740CDB" w:rsidP="003D1239">
      <w:pPr>
        <w:widowControl w:val="0"/>
        <w:numPr>
          <w:ilvl w:val="0"/>
          <w:numId w:val="22"/>
        </w:numPr>
        <w:suppressAutoHyphens/>
        <w:overflowPunct w:val="0"/>
        <w:autoSpaceDE w:val="0"/>
        <w:snapToGrid w:val="0"/>
        <w:ind w:left="0" w:right="-1"/>
        <w:contextualSpacing/>
        <w:jc w:val="both"/>
        <w:textAlignment w:val="baseline"/>
        <w:rPr>
          <w:sz w:val="28"/>
          <w:szCs w:val="28"/>
        </w:rPr>
      </w:pPr>
      <w:r w:rsidRPr="007B0869">
        <w:rPr>
          <w:rFonts w:eastAsia="SimSun"/>
          <w:sz w:val="28"/>
          <w:szCs w:val="28"/>
          <w:lang w:eastAsia="zh-CN"/>
        </w:rPr>
        <w:t>реализовать комплекс мер, направленных на модернизацию материально-технической базы Учреждения</w:t>
      </w:r>
      <w:r w:rsidR="00085B39">
        <w:rPr>
          <w:rFonts w:eastAsia="SimSun"/>
          <w:sz w:val="28"/>
          <w:szCs w:val="28"/>
          <w:lang w:eastAsia="zh-CN"/>
        </w:rPr>
        <w:t>;</w:t>
      </w:r>
    </w:p>
    <w:p w:rsidR="00085B39" w:rsidRPr="00085B39" w:rsidRDefault="00085B39" w:rsidP="003D1239">
      <w:pPr>
        <w:widowControl w:val="0"/>
        <w:numPr>
          <w:ilvl w:val="0"/>
          <w:numId w:val="22"/>
        </w:numPr>
        <w:suppressAutoHyphens/>
        <w:overflowPunct w:val="0"/>
        <w:autoSpaceDE w:val="0"/>
        <w:snapToGrid w:val="0"/>
        <w:ind w:left="0" w:right="-1"/>
        <w:contextualSpacing/>
        <w:jc w:val="both"/>
        <w:textAlignment w:val="baseline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повысить качественные показатели работы </w:t>
      </w:r>
      <w:r w:rsidR="006C068A">
        <w:rPr>
          <w:rFonts w:eastAsia="SimSun"/>
          <w:sz w:val="28"/>
          <w:szCs w:val="28"/>
          <w:lang w:eastAsia="zh-CN"/>
        </w:rPr>
        <w:t xml:space="preserve">всех структур </w:t>
      </w:r>
      <w:r>
        <w:rPr>
          <w:rFonts w:eastAsia="SimSun"/>
          <w:sz w:val="28"/>
          <w:szCs w:val="28"/>
          <w:lang w:eastAsia="zh-CN"/>
        </w:rPr>
        <w:t>учреждения;</w:t>
      </w:r>
    </w:p>
    <w:p w:rsidR="00740CDB" w:rsidRPr="007B0869" w:rsidRDefault="00085B39" w:rsidP="003D1239">
      <w:pPr>
        <w:widowControl w:val="0"/>
        <w:numPr>
          <w:ilvl w:val="0"/>
          <w:numId w:val="22"/>
        </w:numPr>
        <w:suppressAutoHyphens/>
        <w:overflowPunct w:val="0"/>
        <w:autoSpaceDE w:val="0"/>
        <w:snapToGrid w:val="0"/>
        <w:ind w:left="0" w:right="-1"/>
        <w:contextualSpacing/>
        <w:jc w:val="both"/>
        <w:textAlignment w:val="baseline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увеличить охват целевой аудитории без увеличения количества клубов, организованных мероприятий и проектов</w:t>
      </w:r>
      <w:r w:rsidR="00740CDB" w:rsidRPr="007B0869">
        <w:rPr>
          <w:rFonts w:eastAsia="SimSun"/>
          <w:sz w:val="28"/>
          <w:szCs w:val="28"/>
          <w:lang w:eastAsia="zh-CN"/>
        </w:rPr>
        <w:t>.</w:t>
      </w:r>
    </w:p>
    <w:p w:rsidR="00740CDB" w:rsidRPr="007B0869" w:rsidRDefault="00740CDB" w:rsidP="003D1239">
      <w:pPr>
        <w:pStyle w:val="af0"/>
        <w:numPr>
          <w:ilvl w:val="0"/>
          <w:numId w:val="27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0869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740CDB" w:rsidRPr="007B0869" w:rsidRDefault="00740CDB" w:rsidP="003D1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Реализация Программы осуществляется ее ответственным исполнителем совместно с исполнителями мероприятий в соответствии с законодательством и нормативными правовыми актами.</w:t>
      </w:r>
    </w:p>
    <w:p w:rsidR="00740CDB" w:rsidRPr="007B0869" w:rsidRDefault="00740CDB" w:rsidP="003D12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Ответственный исполнитель Программы:</w:t>
      </w:r>
    </w:p>
    <w:p w:rsidR="00740CDB" w:rsidRPr="007B0869" w:rsidRDefault="00740CDB" w:rsidP="003D123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ставит задачи, обеспечивает условия их выполнения и контролирует действия исполнителей Программы по выполнению мероприятий Программы;</w:t>
      </w:r>
    </w:p>
    <w:p w:rsidR="00740CDB" w:rsidRPr="007B0869" w:rsidRDefault="00740CDB" w:rsidP="003D1239">
      <w:pPr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7B0869">
        <w:rPr>
          <w:sz w:val="28"/>
          <w:szCs w:val="28"/>
        </w:rPr>
        <w:t>организует при необходимости внесение изменений в Программу.</w:t>
      </w:r>
    </w:p>
    <w:p w:rsidR="00A676D7" w:rsidRPr="007B0869" w:rsidRDefault="00A676D7" w:rsidP="007B0869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</w:p>
    <w:p w:rsidR="00740CDB" w:rsidRDefault="00740CDB" w:rsidP="007B0869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</w:p>
    <w:p w:rsidR="00A25925" w:rsidRDefault="00175ED4" w:rsidP="006C068A">
      <w:pPr>
        <w:autoSpaceDE w:val="0"/>
        <w:autoSpaceDN w:val="0"/>
        <w:adjustRightInd w:val="0"/>
        <w:spacing w:before="100" w:beforeAutospacing="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25925">
        <w:rPr>
          <w:sz w:val="28"/>
          <w:szCs w:val="28"/>
        </w:rPr>
        <w:t>риложение 1.</w:t>
      </w:r>
    </w:p>
    <w:p w:rsidR="00A25925" w:rsidRDefault="00A25925" w:rsidP="007B0869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Список партнёров МБУ МЦ «Мир молодежи»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iCs/>
          <w:sz w:val="28"/>
          <w:szCs w:val="28"/>
        </w:rPr>
      </w:pPr>
      <w:r w:rsidRPr="00A25925">
        <w:rPr>
          <w:sz w:val="28"/>
          <w:szCs w:val="28"/>
        </w:rPr>
        <w:t xml:space="preserve">Депутат </w:t>
      </w:r>
      <w:r w:rsidRPr="00A25925">
        <w:rPr>
          <w:iCs/>
          <w:sz w:val="28"/>
          <w:szCs w:val="28"/>
        </w:rPr>
        <w:t>Законодательного собрания Новосибирской области</w:t>
      </w:r>
      <w:r w:rsidRPr="00A25925">
        <w:rPr>
          <w:sz w:val="28"/>
          <w:szCs w:val="28"/>
        </w:rPr>
        <w:t xml:space="preserve"> </w:t>
      </w:r>
      <w:proofErr w:type="spellStart"/>
      <w:r w:rsidRPr="00A25925">
        <w:rPr>
          <w:sz w:val="28"/>
          <w:szCs w:val="28"/>
        </w:rPr>
        <w:t>Похиленко</w:t>
      </w:r>
      <w:proofErr w:type="spellEnd"/>
      <w:r w:rsidRPr="00A25925">
        <w:rPr>
          <w:sz w:val="28"/>
          <w:szCs w:val="28"/>
        </w:rPr>
        <w:t xml:space="preserve"> Н.П. – привлечена спонсорская помощь на улучшение МТБ. 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Депутат </w:t>
      </w:r>
      <w:r w:rsidRPr="00A25925">
        <w:rPr>
          <w:iCs/>
          <w:sz w:val="28"/>
          <w:szCs w:val="28"/>
        </w:rPr>
        <w:t>Законодательного собрания Новосибирской области</w:t>
      </w:r>
      <w:r w:rsidRPr="00A25925">
        <w:rPr>
          <w:sz w:val="28"/>
          <w:szCs w:val="28"/>
        </w:rPr>
        <w:t xml:space="preserve"> Андреев А. А. – привлечена спонсорская помощь на улучшение МТБ.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Депутаты Совета депутатов г. Новосибирска Путинцева И.Г., </w:t>
      </w:r>
      <w:r w:rsidRPr="00A25925">
        <w:rPr>
          <w:iCs/>
          <w:sz w:val="28"/>
          <w:szCs w:val="28"/>
        </w:rPr>
        <w:t xml:space="preserve">А. В. </w:t>
      </w:r>
      <w:proofErr w:type="spellStart"/>
      <w:r w:rsidRPr="00A25925">
        <w:rPr>
          <w:iCs/>
          <w:sz w:val="28"/>
          <w:szCs w:val="28"/>
        </w:rPr>
        <w:t>Фельдбуш</w:t>
      </w:r>
      <w:proofErr w:type="spellEnd"/>
      <w:r w:rsidRPr="00A25925">
        <w:rPr>
          <w:iCs/>
          <w:sz w:val="28"/>
          <w:szCs w:val="28"/>
        </w:rPr>
        <w:t>, Ю. А.</w:t>
      </w:r>
      <w:r w:rsidRPr="00A25925">
        <w:rPr>
          <w:sz w:val="28"/>
          <w:szCs w:val="28"/>
        </w:rPr>
        <w:t xml:space="preserve"> Фоломкин, Н. И. </w:t>
      </w:r>
      <w:proofErr w:type="spellStart"/>
      <w:r w:rsidRPr="00A25925">
        <w:rPr>
          <w:sz w:val="28"/>
          <w:szCs w:val="28"/>
        </w:rPr>
        <w:t>Пинус</w:t>
      </w:r>
      <w:proofErr w:type="spellEnd"/>
      <w:r w:rsidRPr="00A25925">
        <w:rPr>
          <w:sz w:val="28"/>
          <w:szCs w:val="28"/>
        </w:rPr>
        <w:t>– привлечены средства для организации мероприятий и спонсорская помощь на улучшение МТБ.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ТРЦ «Эдем»-предоставление площадки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ГЛК «Ключи» - предоставление площадки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Детский развлекательный центр «</w:t>
      </w:r>
      <w:proofErr w:type="spellStart"/>
      <w:r w:rsidRPr="00A25925">
        <w:rPr>
          <w:sz w:val="28"/>
          <w:szCs w:val="28"/>
        </w:rPr>
        <w:t>Эдемвиль</w:t>
      </w:r>
      <w:proofErr w:type="spellEnd"/>
      <w:r w:rsidRPr="00A25925">
        <w:rPr>
          <w:sz w:val="28"/>
          <w:szCs w:val="28"/>
        </w:rPr>
        <w:t>» 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Новосибирская Филармония 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Фитнес-центр «</w:t>
      </w:r>
      <w:proofErr w:type="spellStart"/>
      <w:r w:rsidRPr="00A25925">
        <w:rPr>
          <w:sz w:val="28"/>
          <w:szCs w:val="28"/>
        </w:rPr>
        <w:t>Reформа</w:t>
      </w:r>
      <w:proofErr w:type="spellEnd"/>
      <w:r w:rsidRPr="00A25925">
        <w:rPr>
          <w:sz w:val="28"/>
          <w:szCs w:val="28"/>
        </w:rPr>
        <w:t xml:space="preserve"> 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Компания реалити-</w:t>
      </w:r>
      <w:proofErr w:type="spellStart"/>
      <w:r w:rsidRPr="00A25925">
        <w:rPr>
          <w:sz w:val="28"/>
          <w:szCs w:val="28"/>
        </w:rPr>
        <w:t>квестов</w:t>
      </w:r>
      <w:proofErr w:type="spellEnd"/>
      <w:r w:rsidRPr="00A25925">
        <w:rPr>
          <w:sz w:val="28"/>
          <w:szCs w:val="28"/>
        </w:rPr>
        <w:t xml:space="preserve"> «</w:t>
      </w:r>
      <w:proofErr w:type="spellStart"/>
      <w:r w:rsidRPr="00A25925">
        <w:rPr>
          <w:sz w:val="28"/>
          <w:szCs w:val="28"/>
        </w:rPr>
        <w:t>Фантасмиа</w:t>
      </w:r>
      <w:proofErr w:type="spellEnd"/>
      <w:r w:rsidRPr="00A25925">
        <w:rPr>
          <w:sz w:val="28"/>
          <w:szCs w:val="28"/>
        </w:rPr>
        <w:t>»-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Соляная пещера «</w:t>
      </w:r>
      <w:proofErr w:type="spellStart"/>
      <w:r w:rsidRPr="00A25925">
        <w:rPr>
          <w:sz w:val="28"/>
          <w:szCs w:val="28"/>
          <w:lang w:val="en-US"/>
        </w:rPr>
        <w:t>Salsus</w:t>
      </w:r>
      <w:proofErr w:type="spellEnd"/>
      <w:r w:rsidRPr="00A25925">
        <w:rPr>
          <w:sz w:val="28"/>
          <w:szCs w:val="28"/>
        </w:rPr>
        <w:t>»-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Интернет-магазин спортивного питания </w:t>
      </w:r>
      <w:proofErr w:type="spellStart"/>
      <w:r w:rsidRPr="00A25925">
        <w:rPr>
          <w:sz w:val="28"/>
          <w:szCs w:val="28"/>
        </w:rPr>
        <w:t>academSPORT</w:t>
      </w:r>
      <w:proofErr w:type="spellEnd"/>
      <w:r w:rsidRPr="00A25925">
        <w:rPr>
          <w:sz w:val="28"/>
          <w:szCs w:val="28"/>
        </w:rPr>
        <w:t>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Туристическая компания «Олимпия-</w:t>
      </w:r>
      <w:proofErr w:type="spellStart"/>
      <w:r w:rsidRPr="00A25925">
        <w:rPr>
          <w:sz w:val="28"/>
          <w:szCs w:val="28"/>
        </w:rPr>
        <w:t>Райзен</w:t>
      </w:r>
      <w:proofErr w:type="spellEnd"/>
      <w:r w:rsidRPr="00A25925">
        <w:rPr>
          <w:sz w:val="28"/>
          <w:szCs w:val="28"/>
        </w:rPr>
        <w:t>-Сибирь»-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proofErr w:type="spellStart"/>
      <w:r w:rsidRPr="00A25925">
        <w:rPr>
          <w:sz w:val="28"/>
          <w:szCs w:val="28"/>
        </w:rPr>
        <w:t>Гостинично</w:t>
      </w:r>
      <w:proofErr w:type="spellEnd"/>
      <w:r w:rsidRPr="00A25925">
        <w:rPr>
          <w:sz w:val="28"/>
          <w:szCs w:val="28"/>
        </w:rPr>
        <w:t>-развлекательный Комплекс "Олимпик"-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ТД </w:t>
      </w:r>
      <w:proofErr w:type="spellStart"/>
      <w:r w:rsidRPr="00A25925">
        <w:rPr>
          <w:sz w:val="28"/>
          <w:szCs w:val="28"/>
        </w:rPr>
        <w:t>Рембыттехника</w:t>
      </w:r>
      <w:proofErr w:type="spellEnd"/>
      <w:r w:rsidRPr="00A25925">
        <w:rPr>
          <w:sz w:val="28"/>
          <w:szCs w:val="28"/>
        </w:rPr>
        <w:t xml:space="preserve"> -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ООО «Островок» (директор </w:t>
      </w:r>
      <w:proofErr w:type="spellStart"/>
      <w:r w:rsidRPr="00A25925">
        <w:rPr>
          <w:sz w:val="28"/>
          <w:szCs w:val="28"/>
        </w:rPr>
        <w:t>Геря</w:t>
      </w:r>
      <w:proofErr w:type="spellEnd"/>
      <w:r w:rsidRPr="00A25925">
        <w:rPr>
          <w:sz w:val="28"/>
          <w:szCs w:val="28"/>
        </w:rPr>
        <w:t xml:space="preserve"> А.В.) – оказание спонсорской помощи, предоставление призового фонда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ООО «</w:t>
      </w:r>
      <w:proofErr w:type="spellStart"/>
      <w:r w:rsidRPr="00A25925">
        <w:rPr>
          <w:sz w:val="28"/>
          <w:szCs w:val="28"/>
        </w:rPr>
        <w:t>Сюрпиз</w:t>
      </w:r>
      <w:proofErr w:type="spellEnd"/>
      <w:r w:rsidRPr="00A25925">
        <w:rPr>
          <w:sz w:val="28"/>
          <w:szCs w:val="28"/>
        </w:rPr>
        <w:t>» (директор Фролова М.В.), ООО «24 часа» (директор Ивлева И.Г.) – приобретение товаров для проведения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РОО «Наш городок» (</w:t>
      </w:r>
      <w:proofErr w:type="spellStart"/>
      <w:r w:rsidRPr="00A25925">
        <w:rPr>
          <w:sz w:val="28"/>
          <w:szCs w:val="28"/>
        </w:rPr>
        <w:t>Нидаева</w:t>
      </w:r>
      <w:proofErr w:type="spellEnd"/>
      <w:r w:rsidRPr="00A25925">
        <w:rPr>
          <w:sz w:val="28"/>
          <w:szCs w:val="28"/>
        </w:rPr>
        <w:t xml:space="preserve"> Н. М.) - предоставление призов для проведения совместных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ТЦ Академгородка - совместные мероприятия.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ООО «Право животных на жизнь» - проведение ежегодных благотворительных акций.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ВКИ НГУ - совместные мероприятия, акции, выставки.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Дом Ученых СО РАН- предоставление помещения для проведения отчетных концертов и спектаклей.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ТОС «Правые </w:t>
      </w:r>
      <w:proofErr w:type="spellStart"/>
      <w:r w:rsidRPr="00A25925">
        <w:rPr>
          <w:sz w:val="28"/>
          <w:szCs w:val="28"/>
        </w:rPr>
        <w:t>Чемы</w:t>
      </w:r>
      <w:proofErr w:type="spellEnd"/>
      <w:r w:rsidRPr="00A25925">
        <w:rPr>
          <w:sz w:val="28"/>
          <w:szCs w:val="28"/>
        </w:rPr>
        <w:t>» - совместные мероприятия, акции.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lastRenderedPageBreak/>
        <w:t>ТОС «Нижняя Ельцовка» - оказание спонсорской помощи, предоставление призового фонда для проведения мероприятий, организация совместных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ТОС «</w:t>
      </w:r>
      <w:proofErr w:type="spellStart"/>
      <w:r w:rsidRPr="00A25925">
        <w:rPr>
          <w:sz w:val="28"/>
          <w:szCs w:val="28"/>
        </w:rPr>
        <w:t>Ельцовочка</w:t>
      </w:r>
      <w:proofErr w:type="spellEnd"/>
      <w:r w:rsidRPr="00A25925">
        <w:rPr>
          <w:sz w:val="28"/>
          <w:szCs w:val="28"/>
        </w:rPr>
        <w:t>» - оказание спонсорской помощи, предоставление призового фонда для проведения мероприятий, организация совместных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Совет ветеранов микрорайона «Нижняя Ельцовка» - организация совместных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Центр Детского творчества Советского района г. Новосибирска - организация совместных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Учреждения молодежной политики г. Новосибирска – участие в совместных мероприятиях.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Т. Гончарова (отдел опеки и попечительства администрации Советского района) – оказание консультативной помощи.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Добровольческая организация «НАДО» (Н. </w:t>
      </w:r>
      <w:proofErr w:type="spellStart"/>
      <w:r w:rsidRPr="00A25925">
        <w:rPr>
          <w:sz w:val="28"/>
          <w:szCs w:val="28"/>
        </w:rPr>
        <w:t>Рябчикова</w:t>
      </w:r>
      <w:proofErr w:type="spellEnd"/>
      <w:r w:rsidRPr="00A25925">
        <w:rPr>
          <w:sz w:val="28"/>
          <w:szCs w:val="28"/>
        </w:rPr>
        <w:t>) - участие в мероприятиях.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Отдел полиции №10 «Советский» - организация и проведение совместное мероприятий по профилактике правонарушений.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 xml:space="preserve"> Профессиональный колледж Советского р-на (Гусев Ю. И.) - организовано 7 совместных мероприятий.</w:t>
      </w:r>
    </w:p>
    <w:p w:rsidR="00A25925" w:rsidRPr="00A25925" w:rsidRDefault="00A25925" w:rsidP="00A25925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/>
        <w:ind w:left="0" w:firstLine="0"/>
        <w:jc w:val="both"/>
        <w:rPr>
          <w:sz w:val="28"/>
          <w:szCs w:val="28"/>
        </w:rPr>
      </w:pPr>
      <w:r w:rsidRPr="00A25925">
        <w:rPr>
          <w:sz w:val="28"/>
          <w:szCs w:val="28"/>
        </w:rPr>
        <w:t>Школы Советского района (соц. педагоги, зам. директора по УВР) - организация и совместное проведение мероприятий.</w:t>
      </w:r>
    </w:p>
    <w:p w:rsidR="00A25925" w:rsidRDefault="00A25925" w:rsidP="007B0869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</w:p>
    <w:p w:rsidR="00A25925" w:rsidRPr="007B0869" w:rsidRDefault="00A25925" w:rsidP="007B0869">
      <w:pPr>
        <w:autoSpaceDE w:val="0"/>
        <w:autoSpaceDN w:val="0"/>
        <w:adjustRightInd w:val="0"/>
        <w:spacing w:before="100" w:beforeAutospacing="1"/>
        <w:jc w:val="center"/>
        <w:rPr>
          <w:sz w:val="28"/>
          <w:szCs w:val="28"/>
        </w:rPr>
      </w:pPr>
    </w:p>
    <w:sectPr w:rsidR="00A25925" w:rsidRPr="007B0869" w:rsidSect="007B0869">
      <w:footerReference w:type="even" r:id="rId18"/>
      <w:footerReference w:type="default" r:id="rId1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84" w:rsidRDefault="00E33684" w:rsidP="00B21DF6">
      <w:r>
        <w:separator/>
      </w:r>
    </w:p>
  </w:endnote>
  <w:endnote w:type="continuationSeparator" w:id="0">
    <w:p w:rsidR="00E33684" w:rsidRDefault="00E33684" w:rsidP="00B2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3D" w:rsidRDefault="00FA5D3D" w:rsidP="00A9722B">
    <w:pPr>
      <w:pStyle w:val="af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FA5D3D" w:rsidRDefault="00FA5D3D" w:rsidP="00A9722B">
    <w:pPr>
      <w:pStyle w:val="afa"/>
      <w:ind w:right="360"/>
    </w:pPr>
  </w:p>
  <w:p w:rsidR="00FA5D3D" w:rsidRDefault="00FA5D3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3D" w:rsidRDefault="00FA5D3D" w:rsidP="00A9722B">
    <w:pPr>
      <w:pStyle w:val="afa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B4EAF">
      <w:rPr>
        <w:rStyle w:val="afb"/>
        <w:noProof/>
      </w:rPr>
      <w:t>2</w:t>
    </w:r>
    <w:r>
      <w:rPr>
        <w:rStyle w:val="afb"/>
      </w:rPr>
      <w:fldChar w:fldCharType="end"/>
    </w:r>
  </w:p>
  <w:p w:rsidR="00FA5D3D" w:rsidRDefault="00FA5D3D" w:rsidP="00A9722B">
    <w:pPr>
      <w:pStyle w:val="afa"/>
      <w:ind w:right="360"/>
    </w:pPr>
  </w:p>
  <w:p w:rsidR="00FA5D3D" w:rsidRDefault="00FA5D3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84" w:rsidRDefault="00E33684" w:rsidP="00B21DF6">
      <w:r>
        <w:separator/>
      </w:r>
    </w:p>
  </w:footnote>
  <w:footnote w:type="continuationSeparator" w:id="0">
    <w:p w:rsidR="00E33684" w:rsidRDefault="00E33684" w:rsidP="00B2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E7E43E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94490E"/>
    <w:multiLevelType w:val="hybridMultilevel"/>
    <w:tmpl w:val="1A0E0C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C0C73"/>
    <w:multiLevelType w:val="hybridMultilevel"/>
    <w:tmpl w:val="922C4AC4"/>
    <w:lvl w:ilvl="0" w:tplc="DF44C8F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2B6958"/>
    <w:multiLevelType w:val="hybridMultilevel"/>
    <w:tmpl w:val="93FCA74E"/>
    <w:lvl w:ilvl="0" w:tplc="C8004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463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C4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E8B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428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36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2D3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4EC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C25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B4B54"/>
    <w:multiLevelType w:val="hybridMultilevel"/>
    <w:tmpl w:val="5A34DA98"/>
    <w:lvl w:ilvl="0" w:tplc="DF44C8F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AE4903"/>
    <w:multiLevelType w:val="hybridMultilevel"/>
    <w:tmpl w:val="890E778A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9AC1B1B"/>
    <w:multiLevelType w:val="hybridMultilevel"/>
    <w:tmpl w:val="054C9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32463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CC46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CE8B0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6428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7436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92D36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F4EC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C25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75DE4"/>
    <w:multiLevelType w:val="hybridMultilevel"/>
    <w:tmpl w:val="F35CA80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54018"/>
    <w:multiLevelType w:val="hybridMultilevel"/>
    <w:tmpl w:val="3C84FB6E"/>
    <w:lvl w:ilvl="0" w:tplc="B3FEB2A0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640F4"/>
    <w:multiLevelType w:val="hybridMultilevel"/>
    <w:tmpl w:val="1D1E931A"/>
    <w:lvl w:ilvl="0" w:tplc="DF44C8FE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05B5F18"/>
    <w:multiLevelType w:val="hybridMultilevel"/>
    <w:tmpl w:val="F092B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7B049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21E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20D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AD8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2A7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0F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CF8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66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E716C"/>
    <w:multiLevelType w:val="hybridMultilevel"/>
    <w:tmpl w:val="0238977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0851A0"/>
    <w:multiLevelType w:val="hybridMultilevel"/>
    <w:tmpl w:val="4994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53563"/>
    <w:multiLevelType w:val="hybridMultilevel"/>
    <w:tmpl w:val="A70050DA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439A1E6D"/>
    <w:multiLevelType w:val="hybridMultilevel"/>
    <w:tmpl w:val="68421FBA"/>
    <w:lvl w:ilvl="0" w:tplc="DF44C8FE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4462290E"/>
    <w:multiLevelType w:val="hybridMultilevel"/>
    <w:tmpl w:val="30DE2082"/>
    <w:lvl w:ilvl="0" w:tplc="7B7227E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63AC7"/>
    <w:multiLevelType w:val="hybridMultilevel"/>
    <w:tmpl w:val="D48C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E4317"/>
    <w:multiLevelType w:val="hybridMultilevel"/>
    <w:tmpl w:val="254AEF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FAB0E98"/>
    <w:multiLevelType w:val="hybridMultilevel"/>
    <w:tmpl w:val="0CAEC7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1810470"/>
    <w:multiLevelType w:val="hybridMultilevel"/>
    <w:tmpl w:val="F6EEBBF8"/>
    <w:lvl w:ilvl="0" w:tplc="DF44C8FE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7B2CF5"/>
    <w:multiLevelType w:val="hybridMultilevel"/>
    <w:tmpl w:val="4C860D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308BB"/>
    <w:multiLevelType w:val="hybridMultilevel"/>
    <w:tmpl w:val="396A2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EA27F31"/>
    <w:multiLevelType w:val="hybridMultilevel"/>
    <w:tmpl w:val="9F1C7E3A"/>
    <w:lvl w:ilvl="0" w:tplc="144CEB1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EE6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4C7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25F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168CE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857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2225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709E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C6D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4059CE"/>
    <w:multiLevelType w:val="hybridMultilevel"/>
    <w:tmpl w:val="2996A682"/>
    <w:lvl w:ilvl="0" w:tplc="56E64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7B049E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21E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20D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AD87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2A7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0F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CF8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661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A40506"/>
    <w:multiLevelType w:val="hybridMultilevel"/>
    <w:tmpl w:val="048E0E5C"/>
    <w:lvl w:ilvl="0" w:tplc="71E24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66497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35287F"/>
    <w:multiLevelType w:val="hybridMultilevel"/>
    <w:tmpl w:val="86F4A3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497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3170DE"/>
    <w:multiLevelType w:val="hybridMultilevel"/>
    <w:tmpl w:val="6E704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E1E34"/>
    <w:multiLevelType w:val="hybridMultilevel"/>
    <w:tmpl w:val="B62A0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9"/>
  </w:num>
  <w:num w:numId="4">
    <w:abstractNumId w:val="13"/>
  </w:num>
  <w:num w:numId="5">
    <w:abstractNumId w:val="11"/>
  </w:num>
  <w:num w:numId="6">
    <w:abstractNumId w:val="21"/>
  </w:num>
  <w:num w:numId="7">
    <w:abstractNumId w:val="14"/>
  </w:num>
  <w:num w:numId="8">
    <w:abstractNumId w:val="9"/>
  </w:num>
  <w:num w:numId="9">
    <w:abstractNumId w:val="2"/>
  </w:num>
  <w:num w:numId="10">
    <w:abstractNumId w:val="4"/>
  </w:num>
  <w:num w:numId="11">
    <w:abstractNumId w:val="26"/>
  </w:num>
  <w:num w:numId="12">
    <w:abstractNumId w:val="8"/>
  </w:num>
  <w:num w:numId="13">
    <w:abstractNumId w:val="0"/>
  </w:num>
  <w:num w:numId="14">
    <w:abstractNumId w:val="3"/>
  </w:num>
  <w:num w:numId="15">
    <w:abstractNumId w:val="23"/>
  </w:num>
  <w:num w:numId="16">
    <w:abstractNumId w:val="22"/>
  </w:num>
  <w:num w:numId="17">
    <w:abstractNumId w:val="15"/>
  </w:num>
  <w:num w:numId="18">
    <w:abstractNumId w:val="25"/>
  </w:num>
  <w:num w:numId="19">
    <w:abstractNumId w:val="6"/>
  </w:num>
  <w:num w:numId="20">
    <w:abstractNumId w:val="10"/>
  </w:num>
  <w:num w:numId="21">
    <w:abstractNumId w:val="17"/>
  </w:num>
  <w:num w:numId="22">
    <w:abstractNumId w:val="12"/>
  </w:num>
  <w:num w:numId="23">
    <w:abstractNumId w:val="27"/>
  </w:num>
  <w:num w:numId="24">
    <w:abstractNumId w:val="16"/>
  </w:num>
  <w:num w:numId="25">
    <w:abstractNumId w:val="20"/>
  </w:num>
  <w:num w:numId="26">
    <w:abstractNumId w:val="1"/>
  </w:num>
  <w:num w:numId="27">
    <w:abstractNumId w:val="7"/>
  </w:num>
  <w:num w:numId="2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368"/>
    <w:rsid w:val="0000025B"/>
    <w:rsid w:val="00002D59"/>
    <w:rsid w:val="00006ACF"/>
    <w:rsid w:val="000115D5"/>
    <w:rsid w:val="00013E8A"/>
    <w:rsid w:val="000164AD"/>
    <w:rsid w:val="00022B96"/>
    <w:rsid w:val="000230A6"/>
    <w:rsid w:val="00024858"/>
    <w:rsid w:val="000257DE"/>
    <w:rsid w:val="00026534"/>
    <w:rsid w:val="0002664D"/>
    <w:rsid w:val="00032705"/>
    <w:rsid w:val="00034758"/>
    <w:rsid w:val="00035200"/>
    <w:rsid w:val="00035AAF"/>
    <w:rsid w:val="00042524"/>
    <w:rsid w:val="000425B3"/>
    <w:rsid w:val="00042EAA"/>
    <w:rsid w:val="000438DE"/>
    <w:rsid w:val="0004580F"/>
    <w:rsid w:val="000477B0"/>
    <w:rsid w:val="00047C08"/>
    <w:rsid w:val="00052B25"/>
    <w:rsid w:val="0005369A"/>
    <w:rsid w:val="0005374C"/>
    <w:rsid w:val="00057565"/>
    <w:rsid w:val="000669A7"/>
    <w:rsid w:val="0006707C"/>
    <w:rsid w:val="0007025A"/>
    <w:rsid w:val="0007170C"/>
    <w:rsid w:val="00073767"/>
    <w:rsid w:val="000761AC"/>
    <w:rsid w:val="0007781F"/>
    <w:rsid w:val="000813F6"/>
    <w:rsid w:val="0008584E"/>
    <w:rsid w:val="00085B39"/>
    <w:rsid w:val="000869AF"/>
    <w:rsid w:val="00092F6B"/>
    <w:rsid w:val="00093B37"/>
    <w:rsid w:val="00094833"/>
    <w:rsid w:val="00096271"/>
    <w:rsid w:val="000A49CB"/>
    <w:rsid w:val="000A5A82"/>
    <w:rsid w:val="000B1F1B"/>
    <w:rsid w:val="000B3E7E"/>
    <w:rsid w:val="000C0D99"/>
    <w:rsid w:val="000C19B2"/>
    <w:rsid w:val="000C380B"/>
    <w:rsid w:val="000C7A14"/>
    <w:rsid w:val="000D5873"/>
    <w:rsid w:val="000D7236"/>
    <w:rsid w:val="000E3024"/>
    <w:rsid w:val="000E3D5F"/>
    <w:rsid w:val="000F337B"/>
    <w:rsid w:val="000F3DB3"/>
    <w:rsid w:val="00101C42"/>
    <w:rsid w:val="001028D3"/>
    <w:rsid w:val="00103C2F"/>
    <w:rsid w:val="00104388"/>
    <w:rsid w:val="001062C5"/>
    <w:rsid w:val="001101E5"/>
    <w:rsid w:val="001178F4"/>
    <w:rsid w:val="001210BF"/>
    <w:rsid w:val="00123837"/>
    <w:rsid w:val="001254C3"/>
    <w:rsid w:val="00130134"/>
    <w:rsid w:val="00133255"/>
    <w:rsid w:val="001422B6"/>
    <w:rsid w:val="001426C4"/>
    <w:rsid w:val="00142845"/>
    <w:rsid w:val="0014456D"/>
    <w:rsid w:val="00146B50"/>
    <w:rsid w:val="00150901"/>
    <w:rsid w:val="00150A10"/>
    <w:rsid w:val="00151FA9"/>
    <w:rsid w:val="00160C08"/>
    <w:rsid w:val="00161569"/>
    <w:rsid w:val="0016288B"/>
    <w:rsid w:val="00167D7B"/>
    <w:rsid w:val="00175ED4"/>
    <w:rsid w:val="001767EC"/>
    <w:rsid w:val="0017702B"/>
    <w:rsid w:val="001804B4"/>
    <w:rsid w:val="001813EE"/>
    <w:rsid w:val="001836E6"/>
    <w:rsid w:val="00184165"/>
    <w:rsid w:val="001842AD"/>
    <w:rsid w:val="001860A9"/>
    <w:rsid w:val="00186BA4"/>
    <w:rsid w:val="00187F33"/>
    <w:rsid w:val="00190982"/>
    <w:rsid w:val="001969D9"/>
    <w:rsid w:val="00196C31"/>
    <w:rsid w:val="001A0FA4"/>
    <w:rsid w:val="001A475C"/>
    <w:rsid w:val="001A75D5"/>
    <w:rsid w:val="001B0608"/>
    <w:rsid w:val="001B1DB8"/>
    <w:rsid w:val="001B68FE"/>
    <w:rsid w:val="001B6A52"/>
    <w:rsid w:val="001C0DBC"/>
    <w:rsid w:val="001C6E9E"/>
    <w:rsid w:val="001D0666"/>
    <w:rsid w:val="001D1971"/>
    <w:rsid w:val="001D65BB"/>
    <w:rsid w:val="001D7233"/>
    <w:rsid w:val="001D7E01"/>
    <w:rsid w:val="001E5B63"/>
    <w:rsid w:val="001E5DE5"/>
    <w:rsid w:val="001F24AD"/>
    <w:rsid w:val="00206B0A"/>
    <w:rsid w:val="002118F8"/>
    <w:rsid w:val="002123F6"/>
    <w:rsid w:val="002244DA"/>
    <w:rsid w:val="002255BE"/>
    <w:rsid w:val="002256A9"/>
    <w:rsid w:val="00226666"/>
    <w:rsid w:val="002267C6"/>
    <w:rsid w:val="0023581F"/>
    <w:rsid w:val="00236F49"/>
    <w:rsid w:val="00245B70"/>
    <w:rsid w:val="002500B3"/>
    <w:rsid w:val="00250703"/>
    <w:rsid w:val="0025406A"/>
    <w:rsid w:val="002652FA"/>
    <w:rsid w:val="00265CD3"/>
    <w:rsid w:val="002669FF"/>
    <w:rsid w:val="0027077D"/>
    <w:rsid w:val="0027086B"/>
    <w:rsid w:val="00271ECF"/>
    <w:rsid w:val="00272A4F"/>
    <w:rsid w:val="00273E72"/>
    <w:rsid w:val="00274168"/>
    <w:rsid w:val="002755A5"/>
    <w:rsid w:val="00276C67"/>
    <w:rsid w:val="00277B1E"/>
    <w:rsid w:val="00283929"/>
    <w:rsid w:val="00291AB1"/>
    <w:rsid w:val="002A624C"/>
    <w:rsid w:val="002A7D65"/>
    <w:rsid w:val="002B06AF"/>
    <w:rsid w:val="002B08DD"/>
    <w:rsid w:val="002C00A2"/>
    <w:rsid w:val="002C0E22"/>
    <w:rsid w:val="002C364A"/>
    <w:rsid w:val="002C445F"/>
    <w:rsid w:val="002C5308"/>
    <w:rsid w:val="002C53FB"/>
    <w:rsid w:val="002D1987"/>
    <w:rsid w:val="002D33C3"/>
    <w:rsid w:val="002D40AD"/>
    <w:rsid w:val="002E1C4B"/>
    <w:rsid w:val="002E2E68"/>
    <w:rsid w:val="002E7488"/>
    <w:rsid w:val="002F3871"/>
    <w:rsid w:val="002F534B"/>
    <w:rsid w:val="002F589D"/>
    <w:rsid w:val="00302961"/>
    <w:rsid w:val="00303561"/>
    <w:rsid w:val="00305731"/>
    <w:rsid w:val="003136B5"/>
    <w:rsid w:val="0031754E"/>
    <w:rsid w:val="0032043A"/>
    <w:rsid w:val="00320FB2"/>
    <w:rsid w:val="00323A45"/>
    <w:rsid w:val="00324A21"/>
    <w:rsid w:val="00326B81"/>
    <w:rsid w:val="00326FC0"/>
    <w:rsid w:val="003302B2"/>
    <w:rsid w:val="00334E7B"/>
    <w:rsid w:val="003377B3"/>
    <w:rsid w:val="0034036E"/>
    <w:rsid w:val="00345B96"/>
    <w:rsid w:val="0034702F"/>
    <w:rsid w:val="00354485"/>
    <w:rsid w:val="003555EA"/>
    <w:rsid w:val="00355AA7"/>
    <w:rsid w:val="003623D9"/>
    <w:rsid w:val="0036303E"/>
    <w:rsid w:val="003744B9"/>
    <w:rsid w:val="003752A4"/>
    <w:rsid w:val="00376784"/>
    <w:rsid w:val="00381203"/>
    <w:rsid w:val="003902A4"/>
    <w:rsid w:val="00390ACB"/>
    <w:rsid w:val="0039630E"/>
    <w:rsid w:val="003A0359"/>
    <w:rsid w:val="003A119D"/>
    <w:rsid w:val="003A3E5E"/>
    <w:rsid w:val="003A6768"/>
    <w:rsid w:val="003B0BDF"/>
    <w:rsid w:val="003B27A2"/>
    <w:rsid w:val="003B4AE6"/>
    <w:rsid w:val="003C0A18"/>
    <w:rsid w:val="003C2B49"/>
    <w:rsid w:val="003C79D2"/>
    <w:rsid w:val="003D03EA"/>
    <w:rsid w:val="003D1239"/>
    <w:rsid w:val="003D2C46"/>
    <w:rsid w:val="003D6AE8"/>
    <w:rsid w:val="003D73FC"/>
    <w:rsid w:val="003E37C6"/>
    <w:rsid w:val="003E3DDB"/>
    <w:rsid w:val="003E5174"/>
    <w:rsid w:val="003E6396"/>
    <w:rsid w:val="003E6719"/>
    <w:rsid w:val="003F2338"/>
    <w:rsid w:val="00403A76"/>
    <w:rsid w:val="00406BEE"/>
    <w:rsid w:val="00407B69"/>
    <w:rsid w:val="00411066"/>
    <w:rsid w:val="00411266"/>
    <w:rsid w:val="0041491D"/>
    <w:rsid w:val="00426D63"/>
    <w:rsid w:val="00427A73"/>
    <w:rsid w:val="00430A04"/>
    <w:rsid w:val="00431351"/>
    <w:rsid w:val="00434439"/>
    <w:rsid w:val="00435951"/>
    <w:rsid w:val="00436B32"/>
    <w:rsid w:val="00437149"/>
    <w:rsid w:val="00440ABB"/>
    <w:rsid w:val="004410C7"/>
    <w:rsid w:val="0044164B"/>
    <w:rsid w:val="0044398D"/>
    <w:rsid w:val="004451BE"/>
    <w:rsid w:val="00447607"/>
    <w:rsid w:val="00450834"/>
    <w:rsid w:val="00455189"/>
    <w:rsid w:val="00465815"/>
    <w:rsid w:val="00467475"/>
    <w:rsid w:val="00470B42"/>
    <w:rsid w:val="004736C0"/>
    <w:rsid w:val="004748B4"/>
    <w:rsid w:val="00475ACA"/>
    <w:rsid w:val="00481B69"/>
    <w:rsid w:val="0048521D"/>
    <w:rsid w:val="0049008A"/>
    <w:rsid w:val="004903B9"/>
    <w:rsid w:val="0049088E"/>
    <w:rsid w:val="00491973"/>
    <w:rsid w:val="004920B8"/>
    <w:rsid w:val="004925F7"/>
    <w:rsid w:val="0049474E"/>
    <w:rsid w:val="00494B80"/>
    <w:rsid w:val="00494CEB"/>
    <w:rsid w:val="00496E6D"/>
    <w:rsid w:val="004A0F09"/>
    <w:rsid w:val="004A393B"/>
    <w:rsid w:val="004A40B3"/>
    <w:rsid w:val="004A579D"/>
    <w:rsid w:val="004B0823"/>
    <w:rsid w:val="004B12D7"/>
    <w:rsid w:val="004B159E"/>
    <w:rsid w:val="004B3F0A"/>
    <w:rsid w:val="004B3F5C"/>
    <w:rsid w:val="004B4EAF"/>
    <w:rsid w:val="004B6773"/>
    <w:rsid w:val="004C3D72"/>
    <w:rsid w:val="004C5A90"/>
    <w:rsid w:val="004C60CF"/>
    <w:rsid w:val="004D1EB2"/>
    <w:rsid w:val="004D2368"/>
    <w:rsid w:val="004D31D1"/>
    <w:rsid w:val="004D3559"/>
    <w:rsid w:val="004D3A29"/>
    <w:rsid w:val="004D6F52"/>
    <w:rsid w:val="004F1348"/>
    <w:rsid w:val="004F285B"/>
    <w:rsid w:val="004F35B5"/>
    <w:rsid w:val="004F4D8F"/>
    <w:rsid w:val="004F60F9"/>
    <w:rsid w:val="00503353"/>
    <w:rsid w:val="00511835"/>
    <w:rsid w:val="0051326E"/>
    <w:rsid w:val="005142A3"/>
    <w:rsid w:val="005179EB"/>
    <w:rsid w:val="00520197"/>
    <w:rsid w:val="00520AE7"/>
    <w:rsid w:val="00522167"/>
    <w:rsid w:val="0052405B"/>
    <w:rsid w:val="00527485"/>
    <w:rsid w:val="0052787E"/>
    <w:rsid w:val="005311F9"/>
    <w:rsid w:val="00532C59"/>
    <w:rsid w:val="00533A00"/>
    <w:rsid w:val="00540D32"/>
    <w:rsid w:val="005420E4"/>
    <w:rsid w:val="005426C7"/>
    <w:rsid w:val="00552644"/>
    <w:rsid w:val="00553EA2"/>
    <w:rsid w:val="00554B9B"/>
    <w:rsid w:val="00555A15"/>
    <w:rsid w:val="00555DC9"/>
    <w:rsid w:val="00555E94"/>
    <w:rsid w:val="005563AE"/>
    <w:rsid w:val="00557363"/>
    <w:rsid w:val="00567A45"/>
    <w:rsid w:val="00570603"/>
    <w:rsid w:val="0057061F"/>
    <w:rsid w:val="0057171C"/>
    <w:rsid w:val="005823CB"/>
    <w:rsid w:val="00591729"/>
    <w:rsid w:val="0059256E"/>
    <w:rsid w:val="005934AE"/>
    <w:rsid w:val="005A0F4D"/>
    <w:rsid w:val="005A5940"/>
    <w:rsid w:val="005A615E"/>
    <w:rsid w:val="005B0EC8"/>
    <w:rsid w:val="005B3EEC"/>
    <w:rsid w:val="005C1108"/>
    <w:rsid w:val="005C21B3"/>
    <w:rsid w:val="005C3092"/>
    <w:rsid w:val="005C3589"/>
    <w:rsid w:val="005C3A03"/>
    <w:rsid w:val="005C784E"/>
    <w:rsid w:val="005D1662"/>
    <w:rsid w:val="005D3026"/>
    <w:rsid w:val="005D4FBF"/>
    <w:rsid w:val="005E0447"/>
    <w:rsid w:val="005E21F5"/>
    <w:rsid w:val="005E4130"/>
    <w:rsid w:val="005F23B6"/>
    <w:rsid w:val="006025D6"/>
    <w:rsid w:val="00602F74"/>
    <w:rsid w:val="00610F30"/>
    <w:rsid w:val="00617807"/>
    <w:rsid w:val="00631227"/>
    <w:rsid w:val="00632F68"/>
    <w:rsid w:val="00634FBB"/>
    <w:rsid w:val="00636BFA"/>
    <w:rsid w:val="006408F3"/>
    <w:rsid w:val="00641A31"/>
    <w:rsid w:val="00643B2A"/>
    <w:rsid w:val="00644CE2"/>
    <w:rsid w:val="00645F67"/>
    <w:rsid w:val="00646E10"/>
    <w:rsid w:val="00652ABA"/>
    <w:rsid w:val="00652B3E"/>
    <w:rsid w:val="00655B8D"/>
    <w:rsid w:val="00657436"/>
    <w:rsid w:val="0066112D"/>
    <w:rsid w:val="0066327E"/>
    <w:rsid w:val="00665BE5"/>
    <w:rsid w:val="006704CF"/>
    <w:rsid w:val="0067233F"/>
    <w:rsid w:val="006751CD"/>
    <w:rsid w:val="006757A3"/>
    <w:rsid w:val="00677A4C"/>
    <w:rsid w:val="006822FB"/>
    <w:rsid w:val="00684FF7"/>
    <w:rsid w:val="0068511E"/>
    <w:rsid w:val="00685BD2"/>
    <w:rsid w:val="00690E8B"/>
    <w:rsid w:val="00692A0F"/>
    <w:rsid w:val="00693164"/>
    <w:rsid w:val="006957A7"/>
    <w:rsid w:val="00695E9B"/>
    <w:rsid w:val="00696408"/>
    <w:rsid w:val="006A0A75"/>
    <w:rsid w:val="006A5C6F"/>
    <w:rsid w:val="006A6942"/>
    <w:rsid w:val="006B1156"/>
    <w:rsid w:val="006B19D6"/>
    <w:rsid w:val="006B20FB"/>
    <w:rsid w:val="006B3561"/>
    <w:rsid w:val="006C068A"/>
    <w:rsid w:val="006D0940"/>
    <w:rsid w:val="006D4D03"/>
    <w:rsid w:val="006E23B4"/>
    <w:rsid w:val="006E29B4"/>
    <w:rsid w:val="006E5D01"/>
    <w:rsid w:val="006E7450"/>
    <w:rsid w:val="006E7B2B"/>
    <w:rsid w:val="006F1544"/>
    <w:rsid w:val="006F18F7"/>
    <w:rsid w:val="006F439E"/>
    <w:rsid w:val="006F504D"/>
    <w:rsid w:val="007015ED"/>
    <w:rsid w:val="00711508"/>
    <w:rsid w:val="00711BF7"/>
    <w:rsid w:val="00711FAF"/>
    <w:rsid w:val="007176D1"/>
    <w:rsid w:val="00720A31"/>
    <w:rsid w:val="00735706"/>
    <w:rsid w:val="007408EC"/>
    <w:rsid w:val="00740CDB"/>
    <w:rsid w:val="00741318"/>
    <w:rsid w:val="00742D6F"/>
    <w:rsid w:val="00744E46"/>
    <w:rsid w:val="00750423"/>
    <w:rsid w:val="007517BD"/>
    <w:rsid w:val="007575A9"/>
    <w:rsid w:val="0076602A"/>
    <w:rsid w:val="00767B8A"/>
    <w:rsid w:val="00770327"/>
    <w:rsid w:val="007708B7"/>
    <w:rsid w:val="00773016"/>
    <w:rsid w:val="00773E14"/>
    <w:rsid w:val="00774951"/>
    <w:rsid w:val="00780F1F"/>
    <w:rsid w:val="0078223E"/>
    <w:rsid w:val="00782BE9"/>
    <w:rsid w:val="0078726D"/>
    <w:rsid w:val="00792B79"/>
    <w:rsid w:val="00793DBC"/>
    <w:rsid w:val="00794B07"/>
    <w:rsid w:val="00795B49"/>
    <w:rsid w:val="007A1529"/>
    <w:rsid w:val="007A29A1"/>
    <w:rsid w:val="007A4E70"/>
    <w:rsid w:val="007A5BA6"/>
    <w:rsid w:val="007A7F63"/>
    <w:rsid w:val="007B0869"/>
    <w:rsid w:val="007B1397"/>
    <w:rsid w:val="007B38C9"/>
    <w:rsid w:val="007C321B"/>
    <w:rsid w:val="007C56E5"/>
    <w:rsid w:val="007D1995"/>
    <w:rsid w:val="007D213E"/>
    <w:rsid w:val="007D292A"/>
    <w:rsid w:val="007D78C8"/>
    <w:rsid w:val="007E0E76"/>
    <w:rsid w:val="007E0FFB"/>
    <w:rsid w:val="007E3463"/>
    <w:rsid w:val="007E7874"/>
    <w:rsid w:val="007F1FE6"/>
    <w:rsid w:val="007F2374"/>
    <w:rsid w:val="007F3CE4"/>
    <w:rsid w:val="007F6679"/>
    <w:rsid w:val="007F6845"/>
    <w:rsid w:val="00800269"/>
    <w:rsid w:val="00801ECE"/>
    <w:rsid w:val="00802650"/>
    <w:rsid w:val="008108D6"/>
    <w:rsid w:val="00810917"/>
    <w:rsid w:val="008129D3"/>
    <w:rsid w:val="00817DC8"/>
    <w:rsid w:val="00820504"/>
    <w:rsid w:val="008219BA"/>
    <w:rsid w:val="00822685"/>
    <w:rsid w:val="00825E59"/>
    <w:rsid w:val="00827257"/>
    <w:rsid w:val="008309E8"/>
    <w:rsid w:val="00830AE2"/>
    <w:rsid w:val="00830C6A"/>
    <w:rsid w:val="0083212C"/>
    <w:rsid w:val="0083430A"/>
    <w:rsid w:val="00836AA7"/>
    <w:rsid w:val="00836C1F"/>
    <w:rsid w:val="008417F5"/>
    <w:rsid w:val="00841B3D"/>
    <w:rsid w:val="00841D05"/>
    <w:rsid w:val="00841E00"/>
    <w:rsid w:val="00842985"/>
    <w:rsid w:val="0084342F"/>
    <w:rsid w:val="00847B6D"/>
    <w:rsid w:val="0085498E"/>
    <w:rsid w:val="00857B7A"/>
    <w:rsid w:val="00861ADE"/>
    <w:rsid w:val="00861EAE"/>
    <w:rsid w:val="0086212A"/>
    <w:rsid w:val="00870B12"/>
    <w:rsid w:val="00872D4A"/>
    <w:rsid w:val="008761C5"/>
    <w:rsid w:val="00876C81"/>
    <w:rsid w:val="00882B77"/>
    <w:rsid w:val="00883A5C"/>
    <w:rsid w:val="00884718"/>
    <w:rsid w:val="00884E9A"/>
    <w:rsid w:val="0089255B"/>
    <w:rsid w:val="00893D61"/>
    <w:rsid w:val="00894576"/>
    <w:rsid w:val="00896F57"/>
    <w:rsid w:val="008A3C86"/>
    <w:rsid w:val="008A5A80"/>
    <w:rsid w:val="008B2056"/>
    <w:rsid w:val="008B3AF5"/>
    <w:rsid w:val="008B4CB6"/>
    <w:rsid w:val="008C2393"/>
    <w:rsid w:val="008C2E5F"/>
    <w:rsid w:val="008C5AD6"/>
    <w:rsid w:val="008C67AD"/>
    <w:rsid w:val="008D062C"/>
    <w:rsid w:val="008D2042"/>
    <w:rsid w:val="008D2F43"/>
    <w:rsid w:val="008D3622"/>
    <w:rsid w:val="008D4D1E"/>
    <w:rsid w:val="008E2755"/>
    <w:rsid w:val="008F0AA4"/>
    <w:rsid w:val="008F1A60"/>
    <w:rsid w:val="008F3393"/>
    <w:rsid w:val="008F3CFE"/>
    <w:rsid w:val="008F4E9F"/>
    <w:rsid w:val="008F55E9"/>
    <w:rsid w:val="008F6B13"/>
    <w:rsid w:val="008F75D9"/>
    <w:rsid w:val="00904644"/>
    <w:rsid w:val="00907C6E"/>
    <w:rsid w:val="00913939"/>
    <w:rsid w:val="009140AF"/>
    <w:rsid w:val="00917B02"/>
    <w:rsid w:val="009223F5"/>
    <w:rsid w:val="00922FF5"/>
    <w:rsid w:val="00923755"/>
    <w:rsid w:val="00923D7D"/>
    <w:rsid w:val="00927A17"/>
    <w:rsid w:val="00930E15"/>
    <w:rsid w:val="00932620"/>
    <w:rsid w:val="009426F2"/>
    <w:rsid w:val="00942A37"/>
    <w:rsid w:val="00950036"/>
    <w:rsid w:val="009504CA"/>
    <w:rsid w:val="00950935"/>
    <w:rsid w:val="00951776"/>
    <w:rsid w:val="009542EF"/>
    <w:rsid w:val="00957A6F"/>
    <w:rsid w:val="00960CD6"/>
    <w:rsid w:val="00960F3F"/>
    <w:rsid w:val="0096510E"/>
    <w:rsid w:val="009705BE"/>
    <w:rsid w:val="00970A87"/>
    <w:rsid w:val="00971BC6"/>
    <w:rsid w:val="00973916"/>
    <w:rsid w:val="00976050"/>
    <w:rsid w:val="0098250E"/>
    <w:rsid w:val="0098313B"/>
    <w:rsid w:val="00985820"/>
    <w:rsid w:val="00986D43"/>
    <w:rsid w:val="00986F64"/>
    <w:rsid w:val="00990BF4"/>
    <w:rsid w:val="00990E51"/>
    <w:rsid w:val="00992EB1"/>
    <w:rsid w:val="00993F87"/>
    <w:rsid w:val="00994145"/>
    <w:rsid w:val="00994855"/>
    <w:rsid w:val="009966D8"/>
    <w:rsid w:val="00996B3E"/>
    <w:rsid w:val="00996CA4"/>
    <w:rsid w:val="009A0874"/>
    <w:rsid w:val="009A4E0E"/>
    <w:rsid w:val="009A6932"/>
    <w:rsid w:val="009A7128"/>
    <w:rsid w:val="009B0852"/>
    <w:rsid w:val="009B12C1"/>
    <w:rsid w:val="009B1903"/>
    <w:rsid w:val="009C142C"/>
    <w:rsid w:val="009C257B"/>
    <w:rsid w:val="009C3B2D"/>
    <w:rsid w:val="009C3F6D"/>
    <w:rsid w:val="009C5997"/>
    <w:rsid w:val="009C5D4D"/>
    <w:rsid w:val="009D1049"/>
    <w:rsid w:val="009E26FA"/>
    <w:rsid w:val="009E3DB7"/>
    <w:rsid w:val="009F0170"/>
    <w:rsid w:val="009F2333"/>
    <w:rsid w:val="009F2CE6"/>
    <w:rsid w:val="009F666E"/>
    <w:rsid w:val="00A133D2"/>
    <w:rsid w:val="00A141E8"/>
    <w:rsid w:val="00A14928"/>
    <w:rsid w:val="00A14FD3"/>
    <w:rsid w:val="00A160C2"/>
    <w:rsid w:val="00A161E7"/>
    <w:rsid w:val="00A16A5B"/>
    <w:rsid w:val="00A17668"/>
    <w:rsid w:val="00A17F5F"/>
    <w:rsid w:val="00A2320F"/>
    <w:rsid w:val="00A24DC8"/>
    <w:rsid w:val="00A252B9"/>
    <w:rsid w:val="00A25925"/>
    <w:rsid w:val="00A26076"/>
    <w:rsid w:val="00A273D0"/>
    <w:rsid w:val="00A31CDF"/>
    <w:rsid w:val="00A362D4"/>
    <w:rsid w:val="00A36EF5"/>
    <w:rsid w:val="00A4196A"/>
    <w:rsid w:val="00A41F31"/>
    <w:rsid w:val="00A45F69"/>
    <w:rsid w:val="00A47196"/>
    <w:rsid w:val="00A56D1A"/>
    <w:rsid w:val="00A57048"/>
    <w:rsid w:val="00A577A1"/>
    <w:rsid w:val="00A61671"/>
    <w:rsid w:val="00A64F5F"/>
    <w:rsid w:val="00A676D7"/>
    <w:rsid w:val="00A6773A"/>
    <w:rsid w:val="00A70390"/>
    <w:rsid w:val="00A71131"/>
    <w:rsid w:val="00A7145C"/>
    <w:rsid w:val="00A776E4"/>
    <w:rsid w:val="00A816E6"/>
    <w:rsid w:val="00A8220E"/>
    <w:rsid w:val="00A83110"/>
    <w:rsid w:val="00A900C9"/>
    <w:rsid w:val="00A91164"/>
    <w:rsid w:val="00A94E76"/>
    <w:rsid w:val="00A96723"/>
    <w:rsid w:val="00A96BD6"/>
    <w:rsid w:val="00A9722B"/>
    <w:rsid w:val="00AA75C0"/>
    <w:rsid w:val="00AA7DF0"/>
    <w:rsid w:val="00AB456D"/>
    <w:rsid w:val="00AB7A30"/>
    <w:rsid w:val="00AC78C8"/>
    <w:rsid w:val="00AD2BAA"/>
    <w:rsid w:val="00AD3108"/>
    <w:rsid w:val="00AD525F"/>
    <w:rsid w:val="00AD6E10"/>
    <w:rsid w:val="00AD7514"/>
    <w:rsid w:val="00AD7FEB"/>
    <w:rsid w:val="00AE02AE"/>
    <w:rsid w:val="00AE0600"/>
    <w:rsid w:val="00AE37B1"/>
    <w:rsid w:val="00AF1A2C"/>
    <w:rsid w:val="00AF231E"/>
    <w:rsid w:val="00AF2988"/>
    <w:rsid w:val="00AF603E"/>
    <w:rsid w:val="00B03183"/>
    <w:rsid w:val="00B139A7"/>
    <w:rsid w:val="00B13C73"/>
    <w:rsid w:val="00B14133"/>
    <w:rsid w:val="00B20382"/>
    <w:rsid w:val="00B20D06"/>
    <w:rsid w:val="00B20FD9"/>
    <w:rsid w:val="00B21DF6"/>
    <w:rsid w:val="00B2663B"/>
    <w:rsid w:val="00B32C21"/>
    <w:rsid w:val="00B37ACD"/>
    <w:rsid w:val="00B416C7"/>
    <w:rsid w:val="00B44A10"/>
    <w:rsid w:val="00B47574"/>
    <w:rsid w:val="00B52E13"/>
    <w:rsid w:val="00B56DAA"/>
    <w:rsid w:val="00B57758"/>
    <w:rsid w:val="00B62240"/>
    <w:rsid w:val="00B62DD6"/>
    <w:rsid w:val="00B62F4B"/>
    <w:rsid w:val="00B650D7"/>
    <w:rsid w:val="00B65112"/>
    <w:rsid w:val="00B676B2"/>
    <w:rsid w:val="00B700B3"/>
    <w:rsid w:val="00B707E9"/>
    <w:rsid w:val="00B7161C"/>
    <w:rsid w:val="00B71DA3"/>
    <w:rsid w:val="00B720CF"/>
    <w:rsid w:val="00B721F1"/>
    <w:rsid w:val="00B72FB4"/>
    <w:rsid w:val="00B753D1"/>
    <w:rsid w:val="00B75D7B"/>
    <w:rsid w:val="00B77598"/>
    <w:rsid w:val="00B8203E"/>
    <w:rsid w:val="00B85066"/>
    <w:rsid w:val="00B91D4D"/>
    <w:rsid w:val="00B949D1"/>
    <w:rsid w:val="00B94A1F"/>
    <w:rsid w:val="00B953A9"/>
    <w:rsid w:val="00B974A0"/>
    <w:rsid w:val="00BA082D"/>
    <w:rsid w:val="00BA1C19"/>
    <w:rsid w:val="00BA24D8"/>
    <w:rsid w:val="00BA545F"/>
    <w:rsid w:val="00BA5AD9"/>
    <w:rsid w:val="00BB3C81"/>
    <w:rsid w:val="00BC1D22"/>
    <w:rsid w:val="00BC373D"/>
    <w:rsid w:val="00BC47C8"/>
    <w:rsid w:val="00BD14AC"/>
    <w:rsid w:val="00BD3DE4"/>
    <w:rsid w:val="00BE028E"/>
    <w:rsid w:val="00BE377E"/>
    <w:rsid w:val="00BE7324"/>
    <w:rsid w:val="00BF412F"/>
    <w:rsid w:val="00BF6475"/>
    <w:rsid w:val="00BF6EAD"/>
    <w:rsid w:val="00C0438D"/>
    <w:rsid w:val="00C04816"/>
    <w:rsid w:val="00C049EB"/>
    <w:rsid w:val="00C0583D"/>
    <w:rsid w:val="00C06216"/>
    <w:rsid w:val="00C0630A"/>
    <w:rsid w:val="00C13487"/>
    <w:rsid w:val="00C21651"/>
    <w:rsid w:val="00C239F9"/>
    <w:rsid w:val="00C3289D"/>
    <w:rsid w:val="00C331C1"/>
    <w:rsid w:val="00C42EB8"/>
    <w:rsid w:val="00C4419C"/>
    <w:rsid w:val="00C44504"/>
    <w:rsid w:val="00C449E9"/>
    <w:rsid w:val="00C457C8"/>
    <w:rsid w:val="00C545D6"/>
    <w:rsid w:val="00C55FC1"/>
    <w:rsid w:val="00C60DDA"/>
    <w:rsid w:val="00C701C2"/>
    <w:rsid w:val="00C74663"/>
    <w:rsid w:val="00C74AB4"/>
    <w:rsid w:val="00C77A96"/>
    <w:rsid w:val="00C80E4C"/>
    <w:rsid w:val="00C81E45"/>
    <w:rsid w:val="00C82B15"/>
    <w:rsid w:val="00C84D78"/>
    <w:rsid w:val="00C85522"/>
    <w:rsid w:val="00C870B1"/>
    <w:rsid w:val="00C87A1D"/>
    <w:rsid w:val="00C95782"/>
    <w:rsid w:val="00C95CDF"/>
    <w:rsid w:val="00C96784"/>
    <w:rsid w:val="00CA065B"/>
    <w:rsid w:val="00CA2446"/>
    <w:rsid w:val="00CA7711"/>
    <w:rsid w:val="00CC404A"/>
    <w:rsid w:val="00CC4C83"/>
    <w:rsid w:val="00CD0EAC"/>
    <w:rsid w:val="00CD44AA"/>
    <w:rsid w:val="00CD568E"/>
    <w:rsid w:val="00CD61FE"/>
    <w:rsid w:val="00CD62F5"/>
    <w:rsid w:val="00CD63E0"/>
    <w:rsid w:val="00CF0688"/>
    <w:rsid w:val="00CF2E27"/>
    <w:rsid w:val="00CF3074"/>
    <w:rsid w:val="00CF3663"/>
    <w:rsid w:val="00CF73AC"/>
    <w:rsid w:val="00D03F48"/>
    <w:rsid w:val="00D05AE3"/>
    <w:rsid w:val="00D102DA"/>
    <w:rsid w:val="00D13B0A"/>
    <w:rsid w:val="00D21823"/>
    <w:rsid w:val="00D22AB8"/>
    <w:rsid w:val="00D23A27"/>
    <w:rsid w:val="00D23AE0"/>
    <w:rsid w:val="00D25002"/>
    <w:rsid w:val="00D300FD"/>
    <w:rsid w:val="00D30EF8"/>
    <w:rsid w:val="00D34687"/>
    <w:rsid w:val="00D409C1"/>
    <w:rsid w:val="00D447C9"/>
    <w:rsid w:val="00D512AF"/>
    <w:rsid w:val="00D51719"/>
    <w:rsid w:val="00D54835"/>
    <w:rsid w:val="00D57351"/>
    <w:rsid w:val="00D62200"/>
    <w:rsid w:val="00D64358"/>
    <w:rsid w:val="00D673A5"/>
    <w:rsid w:val="00D718F0"/>
    <w:rsid w:val="00D7618C"/>
    <w:rsid w:val="00D765B0"/>
    <w:rsid w:val="00D8387C"/>
    <w:rsid w:val="00D8476A"/>
    <w:rsid w:val="00D904ED"/>
    <w:rsid w:val="00D929F8"/>
    <w:rsid w:val="00D93093"/>
    <w:rsid w:val="00D93CC9"/>
    <w:rsid w:val="00D93FAA"/>
    <w:rsid w:val="00DA13C6"/>
    <w:rsid w:val="00DA1D5E"/>
    <w:rsid w:val="00DA39DD"/>
    <w:rsid w:val="00DA3CAD"/>
    <w:rsid w:val="00DB0342"/>
    <w:rsid w:val="00DB44F4"/>
    <w:rsid w:val="00DB49EF"/>
    <w:rsid w:val="00DB7261"/>
    <w:rsid w:val="00DB73CC"/>
    <w:rsid w:val="00DC4F45"/>
    <w:rsid w:val="00DC6453"/>
    <w:rsid w:val="00DD378D"/>
    <w:rsid w:val="00DE192F"/>
    <w:rsid w:val="00DE5FAB"/>
    <w:rsid w:val="00DE65EB"/>
    <w:rsid w:val="00DF32E0"/>
    <w:rsid w:val="00DF3D86"/>
    <w:rsid w:val="00DF48C6"/>
    <w:rsid w:val="00DF6338"/>
    <w:rsid w:val="00E07C07"/>
    <w:rsid w:val="00E164C1"/>
    <w:rsid w:val="00E228DA"/>
    <w:rsid w:val="00E2469A"/>
    <w:rsid w:val="00E27370"/>
    <w:rsid w:val="00E31118"/>
    <w:rsid w:val="00E31E82"/>
    <w:rsid w:val="00E3342C"/>
    <w:rsid w:val="00E33684"/>
    <w:rsid w:val="00E366D3"/>
    <w:rsid w:val="00E37941"/>
    <w:rsid w:val="00E54727"/>
    <w:rsid w:val="00E571C9"/>
    <w:rsid w:val="00E57D82"/>
    <w:rsid w:val="00E6432C"/>
    <w:rsid w:val="00E646B4"/>
    <w:rsid w:val="00E708F6"/>
    <w:rsid w:val="00E749FE"/>
    <w:rsid w:val="00E765B5"/>
    <w:rsid w:val="00E8006F"/>
    <w:rsid w:val="00E842CD"/>
    <w:rsid w:val="00E868AF"/>
    <w:rsid w:val="00E9050D"/>
    <w:rsid w:val="00E91142"/>
    <w:rsid w:val="00E97EF6"/>
    <w:rsid w:val="00EA187D"/>
    <w:rsid w:val="00EA20FB"/>
    <w:rsid w:val="00EA3552"/>
    <w:rsid w:val="00EA3A00"/>
    <w:rsid w:val="00EA3C49"/>
    <w:rsid w:val="00EA44A8"/>
    <w:rsid w:val="00EA58CE"/>
    <w:rsid w:val="00EA6267"/>
    <w:rsid w:val="00EA62CB"/>
    <w:rsid w:val="00EA7C96"/>
    <w:rsid w:val="00EB06BC"/>
    <w:rsid w:val="00EB0CBA"/>
    <w:rsid w:val="00EB5456"/>
    <w:rsid w:val="00EB5E31"/>
    <w:rsid w:val="00EB6CF7"/>
    <w:rsid w:val="00EB6FBC"/>
    <w:rsid w:val="00EC2889"/>
    <w:rsid w:val="00EC4677"/>
    <w:rsid w:val="00ED0FEA"/>
    <w:rsid w:val="00ED29EE"/>
    <w:rsid w:val="00ED4D18"/>
    <w:rsid w:val="00ED593B"/>
    <w:rsid w:val="00EE09DE"/>
    <w:rsid w:val="00EE431F"/>
    <w:rsid w:val="00EE526E"/>
    <w:rsid w:val="00EF02D5"/>
    <w:rsid w:val="00EF533E"/>
    <w:rsid w:val="00EF5EF4"/>
    <w:rsid w:val="00F02447"/>
    <w:rsid w:val="00F07B19"/>
    <w:rsid w:val="00F11C88"/>
    <w:rsid w:val="00F1392A"/>
    <w:rsid w:val="00F1678C"/>
    <w:rsid w:val="00F1684F"/>
    <w:rsid w:val="00F20D7E"/>
    <w:rsid w:val="00F21761"/>
    <w:rsid w:val="00F22CE5"/>
    <w:rsid w:val="00F304B3"/>
    <w:rsid w:val="00F309CC"/>
    <w:rsid w:val="00F310C8"/>
    <w:rsid w:val="00F32B1F"/>
    <w:rsid w:val="00F35413"/>
    <w:rsid w:val="00F36EDE"/>
    <w:rsid w:val="00F36FF9"/>
    <w:rsid w:val="00F3753E"/>
    <w:rsid w:val="00F5531C"/>
    <w:rsid w:val="00F655F5"/>
    <w:rsid w:val="00F65BCF"/>
    <w:rsid w:val="00F662ED"/>
    <w:rsid w:val="00F664F5"/>
    <w:rsid w:val="00F669B8"/>
    <w:rsid w:val="00F7075D"/>
    <w:rsid w:val="00F713D2"/>
    <w:rsid w:val="00F720AD"/>
    <w:rsid w:val="00F754E6"/>
    <w:rsid w:val="00F765D3"/>
    <w:rsid w:val="00F76F6D"/>
    <w:rsid w:val="00F77ADD"/>
    <w:rsid w:val="00F80569"/>
    <w:rsid w:val="00F81174"/>
    <w:rsid w:val="00F81716"/>
    <w:rsid w:val="00F82372"/>
    <w:rsid w:val="00F86369"/>
    <w:rsid w:val="00F86DCE"/>
    <w:rsid w:val="00F8703C"/>
    <w:rsid w:val="00F91812"/>
    <w:rsid w:val="00F930AA"/>
    <w:rsid w:val="00F9444A"/>
    <w:rsid w:val="00F948BF"/>
    <w:rsid w:val="00F94E05"/>
    <w:rsid w:val="00F97202"/>
    <w:rsid w:val="00FA329F"/>
    <w:rsid w:val="00FA5D3D"/>
    <w:rsid w:val="00FB290A"/>
    <w:rsid w:val="00FB41FB"/>
    <w:rsid w:val="00FC4169"/>
    <w:rsid w:val="00FD2E06"/>
    <w:rsid w:val="00FD4C18"/>
    <w:rsid w:val="00FE0A02"/>
    <w:rsid w:val="00FE0AB3"/>
    <w:rsid w:val="00FE1A10"/>
    <w:rsid w:val="00FE5B4A"/>
    <w:rsid w:val="00FE7CAE"/>
    <w:rsid w:val="00FF7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31C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D7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5D7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5D7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5D7B"/>
    <w:pPr>
      <w:keepNext/>
      <w:ind w:left="36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5D7B"/>
    <w:pPr>
      <w:keepNext/>
      <w:ind w:left="360" w:firstLine="34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75D7B"/>
    <w:pPr>
      <w:keepNext/>
      <w:shd w:val="clear" w:color="auto" w:fill="FFFFFF"/>
      <w:ind w:left="120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75D7B"/>
    <w:pPr>
      <w:keepNext/>
      <w:tabs>
        <w:tab w:val="left" w:pos="3300"/>
      </w:tabs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75D7B"/>
    <w:pPr>
      <w:keepNext/>
      <w:tabs>
        <w:tab w:val="left" w:pos="3300"/>
      </w:tabs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75D7B"/>
    <w:pPr>
      <w:keepNext/>
      <w:ind w:left="36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4855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2500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25002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25002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25002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D25002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sid w:val="00D25002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D25002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D25002"/>
    <w:rPr>
      <w:rFonts w:ascii="Cambria" w:hAnsi="Cambria"/>
    </w:rPr>
  </w:style>
  <w:style w:type="paragraph" w:styleId="a3">
    <w:name w:val="Body Text Indent"/>
    <w:basedOn w:val="a"/>
    <w:link w:val="a4"/>
    <w:uiPriority w:val="99"/>
    <w:semiHidden/>
    <w:rsid w:val="00B75D7B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25002"/>
    <w:rPr>
      <w:sz w:val="24"/>
    </w:rPr>
  </w:style>
  <w:style w:type="paragraph" w:styleId="a5">
    <w:name w:val="Body Text"/>
    <w:basedOn w:val="a"/>
    <w:link w:val="a6"/>
    <w:uiPriority w:val="99"/>
    <w:rsid w:val="00B75D7B"/>
    <w:pPr>
      <w:jc w:val="both"/>
    </w:pPr>
  </w:style>
  <w:style w:type="character" w:customStyle="1" w:styleId="a6">
    <w:name w:val="Основной текст Знак"/>
    <w:link w:val="a5"/>
    <w:uiPriority w:val="99"/>
    <w:locked/>
    <w:rsid w:val="00994855"/>
    <w:rPr>
      <w:sz w:val="24"/>
    </w:rPr>
  </w:style>
  <w:style w:type="character" w:styleId="a7">
    <w:name w:val="Emphasis"/>
    <w:uiPriority w:val="99"/>
    <w:qFormat/>
    <w:rsid w:val="00B75D7B"/>
    <w:rPr>
      <w:rFonts w:cs="Times New Roman"/>
      <w:i/>
    </w:rPr>
  </w:style>
  <w:style w:type="paragraph" w:styleId="21">
    <w:name w:val="Body Text Indent 2"/>
    <w:basedOn w:val="a"/>
    <w:link w:val="22"/>
    <w:uiPriority w:val="99"/>
    <w:semiHidden/>
    <w:rsid w:val="00B75D7B"/>
    <w:pPr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25002"/>
    <w:rPr>
      <w:sz w:val="24"/>
    </w:rPr>
  </w:style>
  <w:style w:type="character" w:customStyle="1" w:styleId="111">
    <w:name w:val="стиль111"/>
    <w:uiPriority w:val="99"/>
    <w:rsid w:val="00B75D7B"/>
    <w:rPr>
      <w:rFonts w:ascii="Verdana" w:hAnsi="Verdana"/>
    </w:rPr>
  </w:style>
  <w:style w:type="character" w:styleId="a8">
    <w:name w:val="Hyperlink"/>
    <w:uiPriority w:val="99"/>
    <w:semiHidden/>
    <w:rsid w:val="00B75D7B"/>
    <w:rPr>
      <w:rFonts w:cs="Times New Roman"/>
      <w:color w:val="0000FF"/>
      <w:u w:val="none"/>
      <w:effect w:val="none"/>
    </w:rPr>
  </w:style>
  <w:style w:type="character" w:styleId="a9">
    <w:name w:val="FollowedHyperlink"/>
    <w:uiPriority w:val="99"/>
    <w:semiHidden/>
    <w:rsid w:val="00B75D7B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B75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semiHidden/>
    <w:rsid w:val="00B75D7B"/>
    <w:pPr>
      <w:ind w:left="36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25002"/>
    <w:rPr>
      <w:sz w:val="16"/>
    </w:rPr>
  </w:style>
  <w:style w:type="paragraph" w:customStyle="1" w:styleId="msoacetate0">
    <w:name w:val="msoacetate"/>
    <w:basedOn w:val="a"/>
    <w:uiPriority w:val="99"/>
    <w:rsid w:val="00B75D7B"/>
    <w:rPr>
      <w:rFonts w:ascii="Tahoma" w:hAnsi="Tahoma" w:cs="Tahoma"/>
      <w:sz w:val="16"/>
      <w:szCs w:val="16"/>
    </w:rPr>
  </w:style>
  <w:style w:type="paragraph" w:customStyle="1" w:styleId="preload1">
    <w:name w:val="preload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preload2">
    <w:name w:val="preload2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-wrap">
    <w:name w:val="b-share-popup-wrap"/>
    <w:basedOn w:val="a"/>
    <w:uiPriority w:val="99"/>
    <w:rsid w:val="00B75D7B"/>
    <w:pPr>
      <w:spacing w:before="100" w:beforeAutospacing="1" w:after="375"/>
    </w:pPr>
  </w:style>
  <w:style w:type="paragraph" w:customStyle="1" w:styleId="b-share-popup">
    <w:name w:val="b-share-popup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uiPriority w:val="99"/>
    <w:rsid w:val="00B75D7B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uiPriority w:val="99"/>
    <w:rsid w:val="00B75D7B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uiPriority w:val="99"/>
    <w:rsid w:val="00B75D7B"/>
    <w:pPr>
      <w:textAlignment w:val="center"/>
    </w:pPr>
  </w:style>
  <w:style w:type="paragraph" w:customStyle="1" w:styleId="b-share-popupiconinput">
    <w:name w:val="b-share-popup__icon_input"/>
    <w:basedOn w:val="a"/>
    <w:uiPriority w:val="99"/>
    <w:rsid w:val="00B75D7B"/>
    <w:pPr>
      <w:spacing w:after="100" w:afterAutospacing="1"/>
    </w:pPr>
  </w:style>
  <w:style w:type="paragraph" w:customStyle="1" w:styleId="b-share-popupiconinput0">
    <w:name w:val="b-share-popup__icon__input"/>
    <w:basedOn w:val="a"/>
    <w:uiPriority w:val="99"/>
    <w:rsid w:val="00B75D7B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a"/>
    <w:uiPriority w:val="99"/>
    <w:rsid w:val="00B75D7B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uiPriority w:val="99"/>
    <w:rsid w:val="00B75D7B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uiPriority w:val="99"/>
    <w:rsid w:val="00B75D7B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uiPriority w:val="99"/>
    <w:rsid w:val="00B75D7B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uiPriority w:val="99"/>
    <w:rsid w:val="00B75D7B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a"/>
    <w:uiPriority w:val="99"/>
    <w:rsid w:val="00B75D7B"/>
    <w:pPr>
      <w:ind w:left="-165"/>
    </w:pPr>
  </w:style>
  <w:style w:type="paragraph" w:customStyle="1" w:styleId="b-share-popupform">
    <w:name w:val="b-share-popup__form"/>
    <w:basedOn w:val="a"/>
    <w:uiPriority w:val="99"/>
    <w:rsid w:val="00B75D7B"/>
    <w:rPr>
      <w:vanish/>
    </w:rPr>
  </w:style>
  <w:style w:type="paragraph" w:customStyle="1" w:styleId="b-share-popupformlink">
    <w:name w:val="b-share-popup__form__link"/>
    <w:basedOn w:val="a"/>
    <w:uiPriority w:val="99"/>
    <w:rsid w:val="00B75D7B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uiPriority w:val="99"/>
    <w:rsid w:val="00B75D7B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uiPriority w:val="99"/>
    <w:rsid w:val="00B75D7B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uiPriority w:val="99"/>
    <w:rsid w:val="00B75D7B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uiPriority w:val="99"/>
    <w:rsid w:val="00B75D7B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a"/>
    <w:uiPriority w:val="99"/>
    <w:rsid w:val="00B75D7B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">
    <w:name w:val="b-share"/>
    <w:basedOn w:val="a"/>
    <w:uiPriority w:val="99"/>
    <w:rsid w:val="00B75D7B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uiPriority w:val="99"/>
    <w:rsid w:val="00B75D7B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hr">
    <w:name w:val="b-share__hr"/>
    <w:basedOn w:val="a"/>
    <w:uiPriority w:val="99"/>
    <w:rsid w:val="00B75D7B"/>
    <w:pPr>
      <w:ind w:left="30" w:right="45"/>
    </w:pPr>
    <w:rPr>
      <w:vanish/>
    </w:rPr>
  </w:style>
  <w:style w:type="paragraph" w:customStyle="1" w:styleId="b-sharebordered">
    <w:name w:val="b-share_bordered"/>
    <w:basedOn w:val="a"/>
    <w:uiPriority w:val="99"/>
    <w:rsid w:val="00B75D7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uiPriority w:val="99"/>
    <w:rsid w:val="00B75D7B"/>
  </w:style>
  <w:style w:type="paragraph" w:customStyle="1" w:styleId="b-share-form-buttonshare">
    <w:name w:val="b-share-form-button_share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uiPriority w:val="99"/>
    <w:rsid w:val="00B75D7B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uiPriority w:val="99"/>
    <w:rsid w:val="00B75D7B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a"/>
    <w:uiPriority w:val="99"/>
    <w:rsid w:val="00B75D7B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counter">
    <w:name w:val="b-share-counter"/>
    <w:basedOn w:val="a"/>
    <w:uiPriority w:val="99"/>
    <w:rsid w:val="00B75D7B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wrap">
    <w:name w:val="b-share-btn__wrap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gplus">
    <w:name w:val="b-share-btn__gplus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yaru">
    <w:name w:val="b-share-btn__yaru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uiPriority w:val="99"/>
    <w:rsid w:val="00B75D7B"/>
    <w:pPr>
      <w:spacing w:before="100" w:beforeAutospacing="1" w:after="100" w:afterAutospacing="1"/>
    </w:pPr>
  </w:style>
  <w:style w:type="character" w:customStyle="1" w:styleId="down">
    <w:name w:val="down"/>
    <w:uiPriority w:val="99"/>
    <w:rsid w:val="00B75D7B"/>
  </w:style>
  <w:style w:type="character" w:customStyle="1" w:styleId="down1">
    <w:name w:val="down1"/>
    <w:uiPriority w:val="99"/>
    <w:rsid w:val="00B75D7B"/>
  </w:style>
  <w:style w:type="paragraph" w:customStyle="1" w:styleId="b-share-popupitemtext1">
    <w:name w:val="b-share-popup__item__text1"/>
    <w:basedOn w:val="a"/>
    <w:uiPriority w:val="99"/>
    <w:rsid w:val="00B75D7B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1A3DC1"/>
      <w:u w:val="single"/>
    </w:rPr>
  </w:style>
  <w:style w:type="paragraph" w:customStyle="1" w:styleId="b-share-popupitem1">
    <w:name w:val="b-share-popup__item1"/>
    <w:basedOn w:val="a"/>
    <w:uiPriority w:val="99"/>
    <w:rsid w:val="00B75D7B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rarr1">
    <w:name w:val="b-ico_action_rarr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uiPriority w:val="99"/>
    <w:rsid w:val="00B75D7B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a"/>
    <w:uiPriority w:val="99"/>
    <w:rsid w:val="00B75D7B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a"/>
    <w:uiPriority w:val="99"/>
    <w:rsid w:val="00B75D7B"/>
    <w:pPr>
      <w:ind w:left="-165"/>
    </w:pPr>
  </w:style>
  <w:style w:type="paragraph" w:customStyle="1" w:styleId="b-share-popuptail2">
    <w:name w:val="b-share-popup__tail2"/>
    <w:basedOn w:val="a"/>
    <w:uiPriority w:val="99"/>
    <w:rsid w:val="00B75D7B"/>
    <w:pPr>
      <w:ind w:left="-165"/>
    </w:pPr>
  </w:style>
  <w:style w:type="paragraph" w:customStyle="1" w:styleId="b-share-popupmain2">
    <w:name w:val="b-share-popup__main2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  <w:textAlignment w:val="bottom"/>
    </w:pPr>
    <w:rPr>
      <w:color w:val="000000"/>
    </w:rPr>
  </w:style>
  <w:style w:type="paragraph" w:customStyle="1" w:styleId="b-share-popupmain3">
    <w:name w:val="b-share-popup__main3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  <w:textAlignment w:val="bottom"/>
    </w:pPr>
    <w:rPr>
      <w:color w:val="000000"/>
    </w:rPr>
  </w:style>
  <w:style w:type="paragraph" w:customStyle="1" w:styleId="b-share-popupmain4">
    <w:name w:val="b-share-popup__main4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  <w:textAlignment w:val="bottom"/>
    </w:pPr>
    <w:rPr>
      <w:color w:val="000000"/>
    </w:rPr>
  </w:style>
  <w:style w:type="paragraph" w:customStyle="1" w:styleId="b-share-popupextra3">
    <w:name w:val="b-share-popup__extra3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ind w:right="-150"/>
      <w:textAlignment w:val="bottom"/>
    </w:pPr>
    <w:rPr>
      <w:vanish/>
      <w:color w:val="000000"/>
    </w:rPr>
  </w:style>
  <w:style w:type="paragraph" w:customStyle="1" w:styleId="b-share-popupextra4">
    <w:name w:val="b-share-popup__extra4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ind w:right="-150"/>
      <w:textAlignment w:val="bottom"/>
    </w:pPr>
    <w:rPr>
      <w:vanish/>
      <w:color w:val="000000"/>
    </w:rPr>
  </w:style>
  <w:style w:type="paragraph" w:customStyle="1" w:styleId="b-share-popupextra5">
    <w:name w:val="b-share-popup__extra5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ind w:right="-150"/>
      <w:textAlignment w:val="bottom"/>
    </w:pPr>
    <w:rPr>
      <w:vanish/>
      <w:color w:val="000000"/>
    </w:rPr>
  </w:style>
  <w:style w:type="paragraph" w:customStyle="1" w:styleId="b-share-popupexpander2">
    <w:name w:val="b-share-popup__expander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uiPriority w:val="99"/>
    <w:rsid w:val="00B75D7B"/>
  </w:style>
  <w:style w:type="paragraph" w:customStyle="1" w:styleId="b-share-popupitem2">
    <w:name w:val="b-share-popup__item2"/>
    <w:basedOn w:val="a"/>
    <w:uiPriority w:val="99"/>
    <w:rsid w:val="00B75D7B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uiPriority w:val="99"/>
    <w:rsid w:val="00B75D7B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uiPriority w:val="99"/>
    <w:rsid w:val="00B75D7B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uiPriority w:val="99"/>
    <w:rsid w:val="00B75D7B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uiPriority w:val="99"/>
    <w:rsid w:val="00B75D7B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uiPriority w:val="99"/>
    <w:rsid w:val="00B75D7B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uiPriority w:val="99"/>
    <w:rsid w:val="00B75D7B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uiPriority w:val="99"/>
    <w:rsid w:val="00B75D7B"/>
    <w:pPr>
      <w:spacing w:line="348" w:lineRule="atLeast"/>
      <w:ind w:left="45" w:right="45"/>
      <w:textAlignment w:val="center"/>
    </w:pPr>
    <w:rPr>
      <w:rFonts w:ascii="Arial" w:hAnsi="Arial" w:cs="Arial"/>
    </w:rPr>
  </w:style>
  <w:style w:type="paragraph" w:customStyle="1" w:styleId="b-share-icon2">
    <w:name w:val="b-share-icon2"/>
    <w:basedOn w:val="a"/>
    <w:uiPriority w:val="99"/>
    <w:rsid w:val="00B75D7B"/>
    <w:pPr>
      <w:ind w:right="75"/>
      <w:textAlignment w:val="top"/>
    </w:pPr>
  </w:style>
  <w:style w:type="paragraph" w:customStyle="1" w:styleId="b-share-form-button2">
    <w:name w:val="b-share-form-button2"/>
    <w:basedOn w:val="a"/>
    <w:uiPriority w:val="99"/>
    <w:rsid w:val="00B75D7B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hr1">
    <w:name w:val="b-share__hr1"/>
    <w:basedOn w:val="a"/>
    <w:uiPriority w:val="99"/>
    <w:rsid w:val="00B75D7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E4E4E4"/>
      <w:ind w:left="30" w:right="45"/>
    </w:pPr>
  </w:style>
  <w:style w:type="paragraph" w:customStyle="1" w:styleId="b-sharetext1">
    <w:name w:val="b-share__text1"/>
    <w:basedOn w:val="a"/>
    <w:uiPriority w:val="99"/>
    <w:rsid w:val="00B75D7B"/>
    <w:rPr>
      <w:color w:val="1A3DC1"/>
      <w:u w:val="single"/>
    </w:rPr>
  </w:style>
  <w:style w:type="paragraph" w:customStyle="1" w:styleId="b-share-form-buttonbefore2">
    <w:name w:val="b-share-form-button__before2"/>
    <w:basedOn w:val="a"/>
    <w:uiPriority w:val="99"/>
    <w:rsid w:val="00B75D7B"/>
    <w:pPr>
      <w:spacing w:before="100" w:beforeAutospacing="1" w:after="100" w:afterAutospacing="1"/>
      <w:ind w:left="-435"/>
      <w:textAlignment w:val="top"/>
    </w:pPr>
  </w:style>
  <w:style w:type="paragraph" w:customStyle="1" w:styleId="b-share-form-buttonicon1">
    <w:name w:val="b-share-form-button__icon1"/>
    <w:basedOn w:val="a"/>
    <w:uiPriority w:val="99"/>
    <w:rsid w:val="00B75D7B"/>
    <w:pPr>
      <w:spacing w:before="15"/>
      <w:ind w:left="-345"/>
      <w:textAlignment w:val="top"/>
    </w:pPr>
  </w:style>
  <w:style w:type="paragraph" w:customStyle="1" w:styleId="b-share-icon3">
    <w:name w:val="b-share-icon3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text2">
    <w:name w:val="b-share__text2"/>
    <w:basedOn w:val="a"/>
    <w:uiPriority w:val="99"/>
    <w:rsid w:val="00B75D7B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form-buttonicon2">
    <w:name w:val="b-share-form-button__icon2"/>
    <w:basedOn w:val="a"/>
    <w:uiPriority w:val="99"/>
    <w:rsid w:val="00B75D7B"/>
    <w:pPr>
      <w:spacing w:before="15"/>
      <w:ind w:left="-345"/>
      <w:textAlignment w:val="top"/>
    </w:pPr>
  </w:style>
  <w:style w:type="paragraph" w:customStyle="1" w:styleId="b-share-form-button3">
    <w:name w:val="b-share-form-button3"/>
    <w:basedOn w:val="a"/>
    <w:uiPriority w:val="99"/>
    <w:rsid w:val="00B75D7B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uiPriority w:val="99"/>
    <w:rsid w:val="00B75D7B"/>
    <w:pPr>
      <w:spacing w:before="100" w:beforeAutospacing="1" w:after="100" w:afterAutospacing="1"/>
      <w:ind w:left="-105"/>
    </w:pPr>
  </w:style>
  <w:style w:type="paragraph" w:customStyle="1" w:styleId="b-share-form-buttonafter2">
    <w:name w:val="b-share-form-button__after2"/>
    <w:basedOn w:val="a"/>
    <w:uiPriority w:val="99"/>
    <w:rsid w:val="00B75D7B"/>
    <w:pPr>
      <w:spacing w:before="100" w:beforeAutospacing="1" w:after="100" w:afterAutospacing="1"/>
      <w:ind w:left="60"/>
    </w:pPr>
  </w:style>
  <w:style w:type="paragraph" w:customStyle="1" w:styleId="b-share-popupi1">
    <w:name w:val="b-share-popup__i1"/>
    <w:basedOn w:val="a"/>
    <w:uiPriority w:val="99"/>
    <w:rsid w:val="00B75D7B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uiPriority w:val="99"/>
    <w:rsid w:val="00B75D7B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2">
    <w:name w:val="b-share-popup__item__text2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a"/>
    <w:uiPriority w:val="99"/>
    <w:rsid w:val="00B75D7B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uiPriority w:val="99"/>
    <w:rsid w:val="00B75D7B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uiPriority w:val="99"/>
    <w:rsid w:val="00B75D7B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uiPriority w:val="99"/>
    <w:rsid w:val="00B75D7B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a"/>
    <w:uiPriority w:val="99"/>
    <w:rsid w:val="00B75D7B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a"/>
    <w:uiPriority w:val="99"/>
    <w:rsid w:val="00B75D7B"/>
    <w:pPr>
      <w:shd w:val="clear" w:color="auto" w:fill="3C5A98"/>
      <w:spacing w:before="100" w:beforeAutospacing="1" w:after="100" w:afterAutospacing="1"/>
    </w:pPr>
  </w:style>
  <w:style w:type="paragraph" w:customStyle="1" w:styleId="b-share-btnmoimir1">
    <w:name w:val="b-share-btn__moimir1"/>
    <w:basedOn w:val="a"/>
    <w:uiPriority w:val="99"/>
    <w:rsid w:val="00B75D7B"/>
    <w:pPr>
      <w:shd w:val="clear" w:color="auto" w:fill="226EB7"/>
      <w:spacing w:before="100" w:beforeAutospacing="1" w:after="100" w:afterAutospacing="1"/>
    </w:pPr>
  </w:style>
  <w:style w:type="paragraph" w:customStyle="1" w:styleId="b-share-btnvkontakte1">
    <w:name w:val="b-share-btn__vkontakte1"/>
    <w:basedOn w:val="a"/>
    <w:uiPriority w:val="99"/>
    <w:rsid w:val="00B75D7B"/>
    <w:pPr>
      <w:shd w:val="clear" w:color="auto" w:fill="48729E"/>
      <w:spacing w:before="100" w:beforeAutospacing="1" w:after="100" w:afterAutospacing="1"/>
    </w:pPr>
  </w:style>
  <w:style w:type="paragraph" w:customStyle="1" w:styleId="b-share-btntwitter1">
    <w:name w:val="b-share-btn__twitter1"/>
    <w:basedOn w:val="a"/>
    <w:uiPriority w:val="99"/>
    <w:rsid w:val="00B75D7B"/>
    <w:pPr>
      <w:shd w:val="clear" w:color="auto" w:fill="00ACED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a"/>
    <w:uiPriority w:val="99"/>
    <w:rsid w:val="00B75D7B"/>
    <w:pPr>
      <w:shd w:val="clear" w:color="auto" w:fill="FF9F4D"/>
      <w:spacing w:before="100" w:beforeAutospacing="1" w:after="100" w:afterAutospacing="1"/>
    </w:pPr>
  </w:style>
  <w:style w:type="paragraph" w:customStyle="1" w:styleId="b-share-btngplus1">
    <w:name w:val="b-share-btn__gplus1"/>
    <w:basedOn w:val="a"/>
    <w:uiPriority w:val="99"/>
    <w:rsid w:val="00B75D7B"/>
    <w:pPr>
      <w:shd w:val="clear" w:color="auto" w:fill="C25234"/>
      <w:spacing w:before="100" w:beforeAutospacing="1" w:after="100" w:afterAutospacing="1"/>
    </w:pPr>
  </w:style>
  <w:style w:type="paragraph" w:customStyle="1" w:styleId="b-share-btnyaru1">
    <w:name w:val="b-share-btn__yaru1"/>
    <w:basedOn w:val="a"/>
    <w:uiPriority w:val="99"/>
    <w:rsid w:val="00B75D7B"/>
    <w:pPr>
      <w:shd w:val="clear" w:color="auto" w:fill="D83933"/>
      <w:spacing w:before="100" w:beforeAutospacing="1" w:after="100" w:afterAutospacing="1"/>
    </w:pPr>
  </w:style>
  <w:style w:type="paragraph" w:customStyle="1" w:styleId="b-share-popupextra6">
    <w:name w:val="b-share-popup__extra6"/>
    <w:basedOn w:val="a"/>
    <w:uiPriority w:val="99"/>
    <w:rsid w:val="00B75D7B"/>
    <w:pPr>
      <w:ind w:right="-150"/>
      <w:textAlignment w:val="bottom"/>
    </w:pPr>
  </w:style>
  <w:style w:type="paragraph" w:customStyle="1" w:styleId="b-share-popupitem5">
    <w:name w:val="b-share-popup__item5"/>
    <w:basedOn w:val="a"/>
    <w:uiPriority w:val="99"/>
    <w:rsid w:val="00B75D7B"/>
    <w:pPr>
      <w:bidi/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uiPriority w:val="99"/>
    <w:rsid w:val="00B75D7B"/>
    <w:pPr>
      <w:spacing w:before="75" w:line="240" w:lineRule="atLeast"/>
    </w:pPr>
    <w:rPr>
      <w:rFonts w:ascii="Verdana" w:hAnsi="Verdana"/>
    </w:rPr>
  </w:style>
  <w:style w:type="paragraph" w:customStyle="1" w:styleId="b-share-popupinputinput2">
    <w:name w:val="b-share-popup__input__input2"/>
    <w:basedOn w:val="a"/>
    <w:uiPriority w:val="99"/>
    <w:rsid w:val="00B75D7B"/>
    <w:pPr>
      <w:spacing w:line="240" w:lineRule="atLeast"/>
    </w:pPr>
    <w:rPr>
      <w:rFonts w:ascii="Verdana" w:hAnsi="Verdana"/>
      <w:vanish/>
    </w:rPr>
  </w:style>
  <w:style w:type="paragraph" w:customStyle="1" w:styleId="b-share-popupformclose2">
    <w:name w:val="b-share-popup__form__close2"/>
    <w:basedOn w:val="a"/>
    <w:uiPriority w:val="99"/>
    <w:rsid w:val="00B75D7B"/>
    <w:pPr>
      <w:spacing w:after="75" w:line="348" w:lineRule="atLeast"/>
      <w:ind w:left="1050"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icon3">
    <w:name w:val="b-share-form-button__icon3"/>
    <w:basedOn w:val="a"/>
    <w:uiPriority w:val="99"/>
    <w:rsid w:val="00B75D7B"/>
    <w:pPr>
      <w:ind w:left="-345"/>
      <w:textAlignment w:val="top"/>
    </w:pPr>
  </w:style>
  <w:style w:type="character" w:customStyle="1" w:styleId="apple-converted-space">
    <w:name w:val="apple-converted-space"/>
    <w:uiPriority w:val="99"/>
    <w:rsid w:val="00B75D7B"/>
  </w:style>
  <w:style w:type="character" w:customStyle="1" w:styleId="articleseperator1">
    <w:name w:val="article_seperator1"/>
    <w:uiPriority w:val="99"/>
    <w:rsid w:val="00B75D7B"/>
  </w:style>
  <w:style w:type="paragraph" w:customStyle="1" w:styleId="aa">
    <w:name w:val="А"/>
    <w:basedOn w:val="a"/>
    <w:uiPriority w:val="99"/>
    <w:rsid w:val="00B75D7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b-share-form-buttonb-share-form-buttonshare">
    <w:name w:val="b-share-form-button b-share-form-button_share"/>
    <w:uiPriority w:val="99"/>
    <w:rsid w:val="00B75D7B"/>
  </w:style>
  <w:style w:type="character" w:customStyle="1" w:styleId="b-share2">
    <w:name w:val="b-share2"/>
    <w:uiPriority w:val="99"/>
    <w:rsid w:val="00B75D7B"/>
    <w:rPr>
      <w:rFonts w:ascii="Arial" w:hAnsi="Arial"/>
      <w:spacing w:val="348"/>
      <w:sz w:val="21"/>
    </w:rPr>
  </w:style>
  <w:style w:type="paragraph" w:styleId="ab">
    <w:name w:val="Title"/>
    <w:basedOn w:val="a"/>
    <w:link w:val="ac"/>
    <w:uiPriority w:val="99"/>
    <w:qFormat/>
    <w:rsid w:val="00B75D7B"/>
    <w:pPr>
      <w:jc w:val="center"/>
    </w:pPr>
    <w:rPr>
      <w:b/>
      <w:bCs/>
    </w:rPr>
  </w:style>
  <w:style w:type="character" w:customStyle="1" w:styleId="ac">
    <w:name w:val="Название Знак"/>
    <w:link w:val="ab"/>
    <w:uiPriority w:val="99"/>
    <w:locked/>
    <w:rsid w:val="00A160C2"/>
    <w:rPr>
      <w:b/>
      <w:sz w:val="24"/>
    </w:rPr>
  </w:style>
  <w:style w:type="paragraph" w:styleId="ad">
    <w:name w:val="Normal (Web)"/>
    <w:basedOn w:val="a"/>
    <w:rsid w:val="00B75D7B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B75D7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5002"/>
    <w:rPr>
      <w:sz w:val="16"/>
    </w:rPr>
  </w:style>
  <w:style w:type="paragraph" w:customStyle="1" w:styleId="ConsPlusTitle">
    <w:name w:val="ConsPlusTitle"/>
    <w:uiPriority w:val="99"/>
    <w:rsid w:val="00B75D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Subtitle"/>
    <w:basedOn w:val="a"/>
    <w:link w:val="af"/>
    <w:uiPriority w:val="99"/>
    <w:qFormat/>
    <w:rsid w:val="00B75D7B"/>
    <w:pPr>
      <w:spacing w:line="480" w:lineRule="auto"/>
      <w:jc w:val="center"/>
    </w:pPr>
    <w:rPr>
      <w:rFonts w:ascii="Cambria" w:hAnsi="Cambria"/>
    </w:rPr>
  </w:style>
  <w:style w:type="character" w:customStyle="1" w:styleId="af">
    <w:name w:val="Подзаголовок Знак"/>
    <w:link w:val="ae"/>
    <w:uiPriority w:val="99"/>
    <w:locked/>
    <w:rsid w:val="00D25002"/>
    <w:rPr>
      <w:rFonts w:ascii="Cambria" w:hAnsi="Cambria"/>
      <w:sz w:val="24"/>
    </w:rPr>
  </w:style>
  <w:style w:type="paragraph" w:styleId="23">
    <w:name w:val="Body Text 2"/>
    <w:basedOn w:val="a"/>
    <w:link w:val="24"/>
    <w:uiPriority w:val="99"/>
    <w:semiHidden/>
    <w:rsid w:val="00B75D7B"/>
    <w:pPr>
      <w:tabs>
        <w:tab w:val="left" w:pos="3300"/>
      </w:tabs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D25002"/>
    <w:rPr>
      <w:sz w:val="24"/>
    </w:rPr>
  </w:style>
  <w:style w:type="paragraph" w:styleId="af0">
    <w:name w:val="List Paragraph"/>
    <w:basedOn w:val="a"/>
    <w:qFormat/>
    <w:rsid w:val="00B75D7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1">
    <w:name w:val="Strong"/>
    <w:uiPriority w:val="99"/>
    <w:qFormat/>
    <w:rsid w:val="00B75D7B"/>
    <w:rPr>
      <w:rFonts w:cs="Times New Roman"/>
      <w:b/>
    </w:rPr>
  </w:style>
  <w:style w:type="paragraph" w:customStyle="1" w:styleId="style18">
    <w:name w:val="style18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B75D7B"/>
    <w:pPr>
      <w:spacing w:before="100" w:beforeAutospacing="1" w:after="100" w:afterAutospacing="1"/>
    </w:pPr>
  </w:style>
  <w:style w:type="table" w:styleId="af2">
    <w:name w:val="Table Grid"/>
    <w:basedOn w:val="a1"/>
    <w:uiPriority w:val="99"/>
    <w:rsid w:val="00993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sid w:val="00994855"/>
    <w:rPr>
      <w:rFonts w:ascii="Tahoma" w:hAnsi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sid w:val="00994855"/>
    <w:rPr>
      <w:rFonts w:ascii="Tahoma" w:hAnsi="Tahoma"/>
      <w:sz w:val="16"/>
      <w:lang w:eastAsia="en-US"/>
    </w:rPr>
  </w:style>
  <w:style w:type="paragraph" w:styleId="af5">
    <w:name w:val="No Spacing"/>
    <w:uiPriority w:val="99"/>
    <w:qFormat/>
    <w:rsid w:val="00994855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994855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2">
    <w:name w:val="Без интервала1"/>
    <w:uiPriority w:val="99"/>
    <w:rsid w:val="0099485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6">
    <w:name w:val="Текст в заданном формате"/>
    <w:basedOn w:val="a"/>
    <w:uiPriority w:val="99"/>
    <w:rsid w:val="00994855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af7">
    <w:name w:val="Верхний колонтитул Знак"/>
    <w:link w:val="af8"/>
    <w:uiPriority w:val="99"/>
    <w:locked/>
    <w:rsid w:val="00994855"/>
    <w:rPr>
      <w:sz w:val="24"/>
    </w:rPr>
  </w:style>
  <w:style w:type="paragraph" w:styleId="af8">
    <w:name w:val="header"/>
    <w:basedOn w:val="a"/>
    <w:link w:val="af7"/>
    <w:uiPriority w:val="99"/>
    <w:rsid w:val="00994855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D25002"/>
    <w:rPr>
      <w:sz w:val="24"/>
    </w:rPr>
  </w:style>
  <w:style w:type="character" w:customStyle="1" w:styleId="13">
    <w:name w:val="Верхний колонтитул Знак1"/>
    <w:uiPriority w:val="99"/>
    <w:semiHidden/>
    <w:locked/>
    <w:rsid w:val="00994855"/>
    <w:rPr>
      <w:sz w:val="24"/>
    </w:rPr>
  </w:style>
  <w:style w:type="character" w:customStyle="1" w:styleId="af9">
    <w:name w:val="Нижний колонтитул Знак"/>
    <w:link w:val="afa"/>
    <w:uiPriority w:val="99"/>
    <w:locked/>
    <w:rsid w:val="00994855"/>
    <w:rPr>
      <w:sz w:val="24"/>
    </w:rPr>
  </w:style>
  <w:style w:type="paragraph" w:styleId="afa">
    <w:name w:val="footer"/>
    <w:basedOn w:val="a"/>
    <w:link w:val="af9"/>
    <w:uiPriority w:val="99"/>
    <w:rsid w:val="00994855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D25002"/>
    <w:rPr>
      <w:sz w:val="24"/>
    </w:rPr>
  </w:style>
  <w:style w:type="character" w:customStyle="1" w:styleId="14">
    <w:name w:val="Нижний колонтитул Знак1"/>
    <w:uiPriority w:val="99"/>
    <w:semiHidden/>
    <w:locked/>
    <w:rsid w:val="00994855"/>
    <w:rPr>
      <w:sz w:val="24"/>
    </w:rPr>
  </w:style>
  <w:style w:type="paragraph" w:customStyle="1" w:styleId="ConsPlusCell">
    <w:name w:val="ConsPlusCell"/>
    <w:uiPriority w:val="99"/>
    <w:rsid w:val="00FF7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825E59"/>
    <w:pPr>
      <w:spacing w:before="100" w:beforeAutospacing="1" w:after="100" w:afterAutospacing="1"/>
    </w:pPr>
  </w:style>
  <w:style w:type="character" w:styleId="afb">
    <w:name w:val="page number"/>
    <w:uiPriority w:val="99"/>
    <w:rsid w:val="00A9722B"/>
    <w:rPr>
      <w:rFonts w:cs="Times New Roman"/>
    </w:rPr>
  </w:style>
  <w:style w:type="paragraph" w:customStyle="1" w:styleId="25">
    <w:name w:val="Абзац списка2"/>
    <w:basedOn w:val="a"/>
    <w:uiPriority w:val="99"/>
    <w:rsid w:val="006E5D01"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locked/>
    <w:rsid w:val="006408F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6408F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408F3"/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6408F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408F3"/>
    <w:rPr>
      <w:b/>
      <w:bCs/>
    </w:rPr>
  </w:style>
  <w:style w:type="table" w:customStyle="1" w:styleId="15">
    <w:name w:val="Сетка таблицы1"/>
    <w:basedOn w:val="a1"/>
    <w:next w:val="af2"/>
    <w:uiPriority w:val="59"/>
    <w:rsid w:val="00DE65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31CD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5D7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75D7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75D7B"/>
    <w:pPr>
      <w:keepNext/>
      <w:ind w:firstLine="708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75D7B"/>
    <w:pPr>
      <w:keepNext/>
      <w:ind w:left="36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75D7B"/>
    <w:pPr>
      <w:keepNext/>
      <w:ind w:left="360" w:firstLine="34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75D7B"/>
    <w:pPr>
      <w:keepNext/>
      <w:shd w:val="clear" w:color="auto" w:fill="FFFFFF"/>
      <w:ind w:left="120"/>
      <w:jc w:val="center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75D7B"/>
    <w:pPr>
      <w:keepNext/>
      <w:tabs>
        <w:tab w:val="left" w:pos="3300"/>
      </w:tabs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B75D7B"/>
    <w:pPr>
      <w:keepNext/>
      <w:tabs>
        <w:tab w:val="left" w:pos="3300"/>
      </w:tabs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75D7B"/>
    <w:pPr>
      <w:keepNext/>
      <w:ind w:left="36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4855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D25002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D25002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D25002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D25002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D25002"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sid w:val="00D25002"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D25002"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D25002"/>
    <w:rPr>
      <w:rFonts w:ascii="Cambria" w:hAnsi="Cambria"/>
    </w:rPr>
  </w:style>
  <w:style w:type="paragraph" w:styleId="a3">
    <w:name w:val="Body Text Indent"/>
    <w:basedOn w:val="a"/>
    <w:link w:val="a4"/>
    <w:uiPriority w:val="99"/>
    <w:semiHidden/>
    <w:rsid w:val="00B75D7B"/>
    <w:pPr>
      <w:ind w:firstLine="708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D25002"/>
    <w:rPr>
      <w:sz w:val="24"/>
    </w:rPr>
  </w:style>
  <w:style w:type="paragraph" w:styleId="a5">
    <w:name w:val="Body Text"/>
    <w:basedOn w:val="a"/>
    <w:link w:val="a6"/>
    <w:uiPriority w:val="99"/>
    <w:rsid w:val="00B75D7B"/>
    <w:pPr>
      <w:jc w:val="both"/>
    </w:pPr>
  </w:style>
  <w:style w:type="character" w:customStyle="1" w:styleId="a6">
    <w:name w:val="Основной текст Знак"/>
    <w:link w:val="a5"/>
    <w:uiPriority w:val="99"/>
    <w:locked/>
    <w:rsid w:val="00994855"/>
    <w:rPr>
      <w:sz w:val="24"/>
    </w:rPr>
  </w:style>
  <w:style w:type="character" w:styleId="a7">
    <w:name w:val="Emphasis"/>
    <w:uiPriority w:val="99"/>
    <w:qFormat/>
    <w:rsid w:val="00B75D7B"/>
    <w:rPr>
      <w:rFonts w:cs="Times New Roman"/>
      <w:i/>
    </w:rPr>
  </w:style>
  <w:style w:type="paragraph" w:styleId="21">
    <w:name w:val="Body Text Indent 2"/>
    <w:basedOn w:val="a"/>
    <w:link w:val="22"/>
    <w:uiPriority w:val="99"/>
    <w:semiHidden/>
    <w:rsid w:val="00B75D7B"/>
    <w:pPr>
      <w:ind w:left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D25002"/>
    <w:rPr>
      <w:sz w:val="24"/>
    </w:rPr>
  </w:style>
  <w:style w:type="character" w:customStyle="1" w:styleId="111">
    <w:name w:val="стиль111"/>
    <w:uiPriority w:val="99"/>
    <w:rsid w:val="00B75D7B"/>
    <w:rPr>
      <w:rFonts w:ascii="Verdana" w:hAnsi="Verdana"/>
    </w:rPr>
  </w:style>
  <w:style w:type="character" w:styleId="a8">
    <w:name w:val="Hyperlink"/>
    <w:uiPriority w:val="99"/>
    <w:semiHidden/>
    <w:rsid w:val="00B75D7B"/>
    <w:rPr>
      <w:rFonts w:cs="Times New Roman"/>
      <w:color w:val="0000FF"/>
      <w:u w:val="none"/>
      <w:effect w:val="none"/>
    </w:rPr>
  </w:style>
  <w:style w:type="character" w:styleId="a9">
    <w:name w:val="FollowedHyperlink"/>
    <w:uiPriority w:val="99"/>
    <w:semiHidden/>
    <w:rsid w:val="00B75D7B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B75D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semiHidden/>
    <w:rsid w:val="00B75D7B"/>
    <w:pPr>
      <w:ind w:left="36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D25002"/>
    <w:rPr>
      <w:sz w:val="16"/>
    </w:rPr>
  </w:style>
  <w:style w:type="paragraph" w:customStyle="1" w:styleId="msoacetate0">
    <w:name w:val="msoacetate"/>
    <w:basedOn w:val="a"/>
    <w:uiPriority w:val="99"/>
    <w:rsid w:val="00B75D7B"/>
    <w:rPr>
      <w:rFonts w:ascii="Tahoma" w:hAnsi="Tahoma" w:cs="Tahoma"/>
      <w:sz w:val="16"/>
      <w:szCs w:val="16"/>
    </w:rPr>
  </w:style>
  <w:style w:type="paragraph" w:customStyle="1" w:styleId="preload1">
    <w:name w:val="preload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preload2">
    <w:name w:val="preload2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-wrap">
    <w:name w:val="b-share-popup-wrap"/>
    <w:basedOn w:val="a"/>
    <w:uiPriority w:val="99"/>
    <w:rsid w:val="00B75D7B"/>
    <w:pPr>
      <w:spacing w:before="100" w:beforeAutospacing="1" w:after="375"/>
    </w:pPr>
  </w:style>
  <w:style w:type="paragraph" w:customStyle="1" w:styleId="b-share-popup">
    <w:name w:val="b-share-popup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b-share-popupi">
    <w:name w:val="b-share-popup__i"/>
    <w:basedOn w:val="a"/>
    <w:uiPriority w:val="99"/>
    <w:rsid w:val="00B75D7B"/>
    <w:pP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b-share-popupitem">
    <w:name w:val="b-share-popup__item"/>
    <w:basedOn w:val="a"/>
    <w:uiPriority w:val="99"/>
    <w:rsid w:val="00B75D7B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</w:rPr>
  </w:style>
  <w:style w:type="paragraph" w:customStyle="1" w:styleId="b-share-popupicon">
    <w:name w:val="b-share-popup__icon"/>
    <w:basedOn w:val="a"/>
    <w:uiPriority w:val="99"/>
    <w:rsid w:val="00B75D7B"/>
    <w:pPr>
      <w:textAlignment w:val="center"/>
    </w:pPr>
  </w:style>
  <w:style w:type="paragraph" w:customStyle="1" w:styleId="b-share-popupiconinput">
    <w:name w:val="b-share-popup__icon_input"/>
    <w:basedOn w:val="a"/>
    <w:uiPriority w:val="99"/>
    <w:rsid w:val="00B75D7B"/>
    <w:pPr>
      <w:spacing w:after="100" w:afterAutospacing="1"/>
    </w:pPr>
  </w:style>
  <w:style w:type="paragraph" w:customStyle="1" w:styleId="b-share-popupiconinput0">
    <w:name w:val="b-share-popup__icon__input"/>
    <w:basedOn w:val="a"/>
    <w:uiPriority w:val="99"/>
    <w:rsid w:val="00B75D7B"/>
    <w:pPr>
      <w:spacing w:before="100" w:beforeAutospacing="1" w:after="100" w:afterAutospacing="1"/>
      <w:ind w:left="30"/>
      <w:textAlignment w:val="top"/>
    </w:pPr>
  </w:style>
  <w:style w:type="paragraph" w:customStyle="1" w:styleId="b-share-popupspacer">
    <w:name w:val="b-share-popup__spacer"/>
    <w:basedOn w:val="a"/>
    <w:uiPriority w:val="99"/>
    <w:rsid w:val="00B75D7B"/>
    <w:pPr>
      <w:spacing w:before="100" w:beforeAutospacing="1" w:after="100" w:afterAutospacing="1"/>
    </w:pPr>
    <w:rPr>
      <w:rFonts w:ascii="Arial" w:hAnsi="Arial" w:cs="Arial"/>
      <w:sz w:val="2"/>
      <w:szCs w:val="2"/>
    </w:rPr>
  </w:style>
  <w:style w:type="paragraph" w:customStyle="1" w:styleId="b-share-popupheader">
    <w:name w:val="b-share-popup__header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">
    <w:name w:val="b-share-popup__input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21"/>
      <w:szCs w:val="21"/>
    </w:rPr>
  </w:style>
  <w:style w:type="paragraph" w:customStyle="1" w:styleId="b-share-popupinputinput">
    <w:name w:val="b-share-popup__input__input"/>
    <w:basedOn w:val="a"/>
    <w:uiPriority w:val="99"/>
    <w:rsid w:val="00B75D7B"/>
    <w:pPr>
      <w:spacing w:before="75" w:line="240" w:lineRule="atLeast"/>
    </w:pPr>
    <w:rPr>
      <w:rFonts w:ascii="Verdana" w:hAnsi="Verdana"/>
    </w:rPr>
  </w:style>
  <w:style w:type="paragraph" w:customStyle="1" w:styleId="b-share-popupyandex">
    <w:name w:val="b-share-popup__yandex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sz w:val="19"/>
      <w:szCs w:val="19"/>
    </w:rPr>
  </w:style>
  <w:style w:type="paragraph" w:customStyle="1" w:styleId="b-share-popupto-right">
    <w:name w:val="b-share-popup_to-right"/>
    <w:basedOn w:val="a"/>
    <w:uiPriority w:val="99"/>
    <w:rsid w:val="00B75D7B"/>
    <w:pPr>
      <w:bidi/>
      <w:spacing w:before="100" w:beforeAutospacing="1" w:after="100" w:afterAutospacing="1"/>
    </w:pPr>
  </w:style>
  <w:style w:type="paragraph" w:customStyle="1" w:styleId="b-icoactionrarr">
    <w:name w:val="b-ico_action_rar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larr">
    <w:name w:val="b-ico_action_lar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main">
    <w:name w:val="b-share-popup__main"/>
    <w:basedOn w:val="a"/>
    <w:uiPriority w:val="99"/>
    <w:rsid w:val="00B75D7B"/>
    <w:pPr>
      <w:spacing w:before="100" w:beforeAutospacing="1" w:after="100" w:afterAutospacing="1"/>
      <w:textAlignment w:val="bottom"/>
    </w:pPr>
  </w:style>
  <w:style w:type="paragraph" w:customStyle="1" w:styleId="b-share-popupextra">
    <w:name w:val="b-share-popup__extra"/>
    <w:basedOn w:val="a"/>
    <w:uiPriority w:val="99"/>
    <w:rsid w:val="00B75D7B"/>
    <w:pPr>
      <w:ind w:right="-150"/>
      <w:textAlignment w:val="bottom"/>
    </w:pPr>
    <w:rPr>
      <w:vanish/>
    </w:rPr>
  </w:style>
  <w:style w:type="paragraph" w:customStyle="1" w:styleId="b-share-popuptail">
    <w:name w:val="b-share-popup__tail"/>
    <w:basedOn w:val="a"/>
    <w:uiPriority w:val="99"/>
    <w:rsid w:val="00B75D7B"/>
    <w:pPr>
      <w:ind w:left="-165"/>
    </w:pPr>
  </w:style>
  <w:style w:type="paragraph" w:customStyle="1" w:styleId="b-share-popupform">
    <w:name w:val="b-share-popup__form"/>
    <w:basedOn w:val="a"/>
    <w:uiPriority w:val="99"/>
    <w:rsid w:val="00B75D7B"/>
    <w:rPr>
      <w:vanish/>
    </w:rPr>
  </w:style>
  <w:style w:type="paragraph" w:customStyle="1" w:styleId="b-share-popupformlink">
    <w:name w:val="b-share-popup__form__link"/>
    <w:basedOn w:val="a"/>
    <w:uiPriority w:val="99"/>
    <w:rsid w:val="00B75D7B"/>
    <w:pPr>
      <w:spacing w:after="75" w:line="348" w:lineRule="atLeast"/>
      <w:ind w:left="150"/>
    </w:pPr>
    <w:rPr>
      <w:rFonts w:ascii="Verdana" w:hAnsi="Verdana"/>
      <w:color w:val="1A3DC1"/>
      <w:sz w:val="21"/>
      <w:szCs w:val="21"/>
      <w:u w:val="single"/>
    </w:rPr>
  </w:style>
  <w:style w:type="paragraph" w:customStyle="1" w:styleId="b-share-popupformbutton">
    <w:name w:val="b-share-popup__form__button"/>
    <w:basedOn w:val="a"/>
    <w:uiPriority w:val="99"/>
    <w:rsid w:val="00B75D7B"/>
    <w:pPr>
      <w:spacing w:before="75" w:line="348" w:lineRule="atLeast"/>
      <w:ind w:left="225"/>
    </w:pPr>
    <w:rPr>
      <w:rFonts w:ascii="Verdana" w:hAnsi="Verdana"/>
      <w:sz w:val="21"/>
      <w:szCs w:val="21"/>
    </w:rPr>
  </w:style>
  <w:style w:type="paragraph" w:customStyle="1" w:styleId="b-share-popupformclose">
    <w:name w:val="b-share-popup__form__close"/>
    <w:basedOn w:val="a"/>
    <w:uiPriority w:val="99"/>
    <w:rsid w:val="00B75D7B"/>
    <w:pPr>
      <w:spacing w:after="75" w:line="348" w:lineRule="atLeast"/>
      <w:ind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">
    <w:name w:val="b-share-form-button"/>
    <w:basedOn w:val="a"/>
    <w:uiPriority w:val="99"/>
    <w:rsid w:val="00B75D7B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">
    <w:name w:val="b-share-form-button__before"/>
    <w:basedOn w:val="a"/>
    <w:uiPriority w:val="99"/>
    <w:rsid w:val="00B75D7B"/>
    <w:pPr>
      <w:spacing w:before="100" w:beforeAutospacing="1" w:after="100" w:afterAutospacing="1"/>
      <w:ind w:left="-105"/>
    </w:pPr>
  </w:style>
  <w:style w:type="paragraph" w:customStyle="1" w:styleId="b-share-form-buttonafter">
    <w:name w:val="b-share-form-button__after"/>
    <w:basedOn w:val="a"/>
    <w:uiPriority w:val="99"/>
    <w:rsid w:val="00B75D7B"/>
    <w:pPr>
      <w:spacing w:before="100" w:beforeAutospacing="1" w:after="100" w:afterAutospacing="1"/>
      <w:ind w:left="60"/>
    </w:pPr>
  </w:style>
  <w:style w:type="paragraph" w:customStyle="1" w:styleId="b-share-form-buttonicons">
    <w:name w:val="b-share-form-button_icons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">
    <w:name w:val="b-share"/>
    <w:basedOn w:val="a"/>
    <w:uiPriority w:val="99"/>
    <w:rsid w:val="00B75D7B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text">
    <w:name w:val="b-share__text"/>
    <w:basedOn w:val="a"/>
    <w:uiPriority w:val="99"/>
    <w:rsid w:val="00B75D7B"/>
    <w:pPr>
      <w:spacing w:before="100" w:beforeAutospacing="1" w:after="100" w:afterAutospacing="1"/>
      <w:ind w:right="75"/>
    </w:pPr>
  </w:style>
  <w:style w:type="paragraph" w:customStyle="1" w:styleId="b-sharehandle">
    <w:name w:val="b-share__handle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hr">
    <w:name w:val="b-share__hr"/>
    <w:basedOn w:val="a"/>
    <w:uiPriority w:val="99"/>
    <w:rsid w:val="00B75D7B"/>
    <w:pPr>
      <w:ind w:left="30" w:right="45"/>
    </w:pPr>
    <w:rPr>
      <w:vanish/>
    </w:rPr>
  </w:style>
  <w:style w:type="paragraph" w:customStyle="1" w:styleId="b-sharebordered">
    <w:name w:val="b-share_bordered"/>
    <w:basedOn w:val="a"/>
    <w:uiPriority w:val="99"/>
    <w:rsid w:val="00B75D7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</w:style>
  <w:style w:type="paragraph" w:customStyle="1" w:styleId="b-sharelink">
    <w:name w:val="b-share_link"/>
    <w:basedOn w:val="a"/>
    <w:uiPriority w:val="99"/>
    <w:rsid w:val="00B75D7B"/>
  </w:style>
  <w:style w:type="paragraph" w:customStyle="1" w:styleId="b-share-form-buttonshare">
    <w:name w:val="b-share-form-button_share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pseudo-link">
    <w:name w:val="b-share-pseudo-link"/>
    <w:basedOn w:val="a"/>
    <w:uiPriority w:val="99"/>
    <w:rsid w:val="00B75D7B"/>
    <w:pPr>
      <w:pBdr>
        <w:bottom w:val="dotted" w:sz="6" w:space="0" w:color="auto"/>
      </w:pBdr>
      <w:spacing w:before="100" w:beforeAutospacing="1" w:after="100" w:afterAutospacing="1"/>
    </w:pPr>
  </w:style>
  <w:style w:type="paragraph" w:customStyle="1" w:styleId="b-sharefontfixed">
    <w:name w:val="b-share_font_fixed"/>
    <w:basedOn w:val="a"/>
    <w:uiPriority w:val="99"/>
    <w:rsid w:val="00B75D7B"/>
    <w:pPr>
      <w:spacing w:before="100" w:beforeAutospacing="1" w:after="100" w:afterAutospacing="1"/>
    </w:pPr>
    <w:rPr>
      <w:sz w:val="17"/>
      <w:szCs w:val="17"/>
    </w:rPr>
  </w:style>
  <w:style w:type="paragraph" w:customStyle="1" w:styleId="b-sharehandlemore">
    <w:name w:val="b-share__handle_more"/>
    <w:basedOn w:val="a"/>
    <w:uiPriority w:val="99"/>
    <w:rsid w:val="00B75D7B"/>
    <w:pPr>
      <w:spacing w:after="100" w:afterAutospacing="1"/>
    </w:pPr>
    <w:rPr>
      <w:color w:val="7B7B7B"/>
      <w:sz w:val="14"/>
      <w:szCs w:val="14"/>
    </w:rPr>
  </w:style>
  <w:style w:type="paragraph" w:customStyle="1" w:styleId="b-share-icon">
    <w:name w:val="b-share-icon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counter">
    <w:name w:val="b-share-counter"/>
    <w:basedOn w:val="a"/>
    <w:uiPriority w:val="99"/>
    <w:rsid w:val="00B75D7B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</w:rPr>
  </w:style>
  <w:style w:type="paragraph" w:customStyle="1" w:styleId="b-share-btncounter">
    <w:name w:val="b-share-btn__counte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expander">
    <w:name w:val="b-share-popup__expande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collapse">
    <w:name w:val="b-share-popup__item__text_collapse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expand">
    <w:name w:val="b-share-popup__item__text_expand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nputlink">
    <w:name w:val="b-share-popup__input_link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mail">
    <w:name w:val="b-share-popup__form_mail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html">
    <w:name w:val="b-share-popup__form_html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form-buttonicon">
    <w:name w:val="b-share-form-button__icon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wrap">
    <w:name w:val="b-share-btn__wrap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facebook">
    <w:name w:val="b-share-btn__facebook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moimir">
    <w:name w:val="b-share-btn__moimi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vkontakte">
    <w:name w:val="b-share-btn__vkontakte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twitter">
    <w:name w:val="b-share-btn__twitter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odnoklassniki">
    <w:name w:val="b-share-btn__odnoklassniki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gplus">
    <w:name w:val="b-share-btn__gplus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btnyaru">
    <w:name w:val="b-share-btn__yaru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">
    <w:name w:val="b-share-popup__item__text"/>
    <w:basedOn w:val="a"/>
    <w:uiPriority w:val="99"/>
    <w:rsid w:val="00B75D7B"/>
    <w:pPr>
      <w:spacing w:before="100" w:beforeAutospacing="1" w:after="100" w:afterAutospacing="1"/>
    </w:pPr>
  </w:style>
  <w:style w:type="character" w:customStyle="1" w:styleId="down">
    <w:name w:val="down"/>
    <w:uiPriority w:val="99"/>
    <w:rsid w:val="00B75D7B"/>
  </w:style>
  <w:style w:type="character" w:customStyle="1" w:styleId="down1">
    <w:name w:val="down1"/>
    <w:uiPriority w:val="99"/>
    <w:rsid w:val="00B75D7B"/>
  </w:style>
  <w:style w:type="paragraph" w:customStyle="1" w:styleId="b-share-popupitemtext1">
    <w:name w:val="b-share-popup__item__text1"/>
    <w:basedOn w:val="a"/>
    <w:uiPriority w:val="99"/>
    <w:rsid w:val="00B75D7B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1A3DC1"/>
      <w:u w:val="single"/>
    </w:rPr>
  </w:style>
  <w:style w:type="paragraph" w:customStyle="1" w:styleId="b-share-popupitem1">
    <w:name w:val="b-share-popup__item1"/>
    <w:basedOn w:val="a"/>
    <w:uiPriority w:val="99"/>
    <w:rsid w:val="00B75D7B"/>
    <w:pPr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expander1">
    <w:name w:val="b-share-popup__expander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rarr1">
    <w:name w:val="b-ico_action_rarr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larr1">
    <w:name w:val="b-ico_action_larr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larr2">
    <w:name w:val="b-ico_action_larr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rarr2">
    <w:name w:val="b-ico_action_rarr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temtextcollapse1">
    <w:name w:val="b-share-popup__item__text_collapse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temtextexpand1">
    <w:name w:val="b-share-popup__item__text_expand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icoactionrarr3">
    <w:name w:val="b-ico_action_rarr3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itemtextcollapse2">
    <w:name w:val="b-share-popup__item__text_collapse2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rarr4">
    <w:name w:val="b-ico_action_rarr4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icoactionlarr3">
    <w:name w:val="b-ico_action_larr3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main1">
    <w:name w:val="b-share-popup__main1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popupextra1">
    <w:name w:val="b-share-popup__extra1"/>
    <w:basedOn w:val="a"/>
    <w:uiPriority w:val="99"/>
    <w:rsid w:val="00B75D7B"/>
    <w:pPr>
      <w:ind w:right="-150"/>
      <w:textAlignment w:val="top"/>
    </w:pPr>
    <w:rPr>
      <w:vanish/>
    </w:rPr>
  </w:style>
  <w:style w:type="paragraph" w:customStyle="1" w:styleId="b-share-popupextra2">
    <w:name w:val="b-share-popup__extra2"/>
    <w:basedOn w:val="a"/>
    <w:uiPriority w:val="99"/>
    <w:rsid w:val="00B75D7B"/>
    <w:pPr>
      <w:ind w:left="-150"/>
      <w:textAlignment w:val="bottom"/>
    </w:pPr>
    <w:rPr>
      <w:vanish/>
    </w:rPr>
  </w:style>
  <w:style w:type="paragraph" w:customStyle="1" w:styleId="b-share-popuptail1">
    <w:name w:val="b-share-popup__tail1"/>
    <w:basedOn w:val="a"/>
    <w:uiPriority w:val="99"/>
    <w:rsid w:val="00B75D7B"/>
    <w:pPr>
      <w:ind w:left="-165"/>
    </w:pPr>
  </w:style>
  <w:style w:type="paragraph" w:customStyle="1" w:styleId="b-share-popuptail2">
    <w:name w:val="b-share-popup__tail2"/>
    <w:basedOn w:val="a"/>
    <w:uiPriority w:val="99"/>
    <w:rsid w:val="00B75D7B"/>
    <w:pPr>
      <w:ind w:left="-165"/>
    </w:pPr>
  </w:style>
  <w:style w:type="paragraph" w:customStyle="1" w:styleId="b-share-popupmain2">
    <w:name w:val="b-share-popup__main2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  <w:textAlignment w:val="bottom"/>
    </w:pPr>
    <w:rPr>
      <w:color w:val="000000"/>
    </w:rPr>
  </w:style>
  <w:style w:type="paragraph" w:customStyle="1" w:styleId="b-share-popupmain3">
    <w:name w:val="b-share-popup__main3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  <w:textAlignment w:val="bottom"/>
    </w:pPr>
    <w:rPr>
      <w:color w:val="000000"/>
    </w:rPr>
  </w:style>
  <w:style w:type="paragraph" w:customStyle="1" w:styleId="b-share-popupmain4">
    <w:name w:val="b-share-popup__main4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  <w:textAlignment w:val="bottom"/>
    </w:pPr>
    <w:rPr>
      <w:color w:val="000000"/>
    </w:rPr>
  </w:style>
  <w:style w:type="paragraph" w:customStyle="1" w:styleId="b-share-popupextra3">
    <w:name w:val="b-share-popup__extra3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ind w:right="-150"/>
      <w:textAlignment w:val="bottom"/>
    </w:pPr>
    <w:rPr>
      <w:vanish/>
      <w:color w:val="000000"/>
    </w:rPr>
  </w:style>
  <w:style w:type="paragraph" w:customStyle="1" w:styleId="b-share-popupextra4">
    <w:name w:val="b-share-popup__extra4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ind w:right="-150"/>
      <w:textAlignment w:val="bottom"/>
    </w:pPr>
    <w:rPr>
      <w:vanish/>
      <w:color w:val="000000"/>
    </w:rPr>
  </w:style>
  <w:style w:type="paragraph" w:customStyle="1" w:styleId="b-share-popupextra5">
    <w:name w:val="b-share-popup__extra5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ind w:right="-150"/>
      <w:textAlignment w:val="bottom"/>
    </w:pPr>
    <w:rPr>
      <w:vanish/>
      <w:color w:val="000000"/>
    </w:rPr>
  </w:style>
  <w:style w:type="paragraph" w:customStyle="1" w:styleId="b-share-popupexpander2">
    <w:name w:val="b-share-popup__expander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expander3">
    <w:name w:val="b-share-popup__expander3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expander4">
    <w:name w:val="b-share-popup__expander4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nputlink1">
    <w:name w:val="b-share-popup__input_link1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nputlink2">
    <w:name w:val="b-share-popup__input_link2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inputlink3">
    <w:name w:val="b-share-popup__input_link3"/>
    <w:basedOn w:val="a"/>
    <w:uiPriority w:val="99"/>
    <w:rsid w:val="00B75D7B"/>
    <w:pPr>
      <w:spacing w:before="100" w:beforeAutospacing="1" w:after="100" w:afterAutospacing="1"/>
    </w:pPr>
    <w:rPr>
      <w:vanish/>
    </w:rPr>
  </w:style>
  <w:style w:type="paragraph" w:customStyle="1" w:styleId="b-share-popupformmail1">
    <w:name w:val="b-share-popup__form_mail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html1">
    <w:name w:val="b-share-popup__form_html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-popupform1">
    <w:name w:val="b-share-popup__form1"/>
    <w:basedOn w:val="a"/>
    <w:uiPriority w:val="99"/>
    <w:rsid w:val="00B75D7B"/>
  </w:style>
  <w:style w:type="paragraph" w:customStyle="1" w:styleId="b-share-popupitem2">
    <w:name w:val="b-share-popup__item2"/>
    <w:basedOn w:val="a"/>
    <w:uiPriority w:val="99"/>
    <w:rsid w:val="00B75D7B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</w:rPr>
  </w:style>
  <w:style w:type="paragraph" w:customStyle="1" w:styleId="b-share-popupheader1">
    <w:name w:val="b-share-popup__header1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nput1">
    <w:name w:val="b-share-popup__input1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color w:val="999999"/>
      <w:sz w:val="17"/>
      <w:szCs w:val="17"/>
    </w:rPr>
  </w:style>
  <w:style w:type="paragraph" w:customStyle="1" w:styleId="b-share-popupitem3">
    <w:name w:val="b-share-popup__item3"/>
    <w:basedOn w:val="a"/>
    <w:uiPriority w:val="99"/>
    <w:rsid w:val="00B75D7B"/>
    <w:pPr>
      <w:spacing w:before="150" w:line="240" w:lineRule="atLeast"/>
    </w:pPr>
    <w:rPr>
      <w:rFonts w:ascii="Verdana" w:hAnsi="Verdana" w:cs="Arial"/>
      <w:color w:val="999999"/>
      <w:sz w:val="17"/>
      <w:szCs w:val="17"/>
    </w:rPr>
  </w:style>
  <w:style w:type="paragraph" w:customStyle="1" w:styleId="b-share-popupformlink1">
    <w:name w:val="b-share-popup__form__link1"/>
    <w:basedOn w:val="a"/>
    <w:uiPriority w:val="99"/>
    <w:rsid w:val="00B75D7B"/>
    <w:pPr>
      <w:spacing w:after="75" w:line="348" w:lineRule="atLeast"/>
      <w:ind w:left="150"/>
    </w:pPr>
    <w:rPr>
      <w:rFonts w:ascii="Verdana" w:hAnsi="Verdana"/>
      <w:color w:val="1A3DC1"/>
      <w:sz w:val="17"/>
      <w:szCs w:val="17"/>
      <w:u w:val="single"/>
    </w:rPr>
  </w:style>
  <w:style w:type="paragraph" w:customStyle="1" w:styleId="b-share-popupformbutton1">
    <w:name w:val="b-share-popup__form__button1"/>
    <w:basedOn w:val="a"/>
    <w:uiPriority w:val="99"/>
    <w:rsid w:val="00B75D7B"/>
    <w:pPr>
      <w:spacing w:before="75" w:line="348" w:lineRule="atLeast"/>
      <w:ind w:left="225"/>
    </w:pPr>
    <w:rPr>
      <w:rFonts w:ascii="Verdana" w:hAnsi="Verdana"/>
      <w:sz w:val="17"/>
      <w:szCs w:val="17"/>
    </w:rPr>
  </w:style>
  <w:style w:type="paragraph" w:customStyle="1" w:styleId="b-share-popupformclose1">
    <w:name w:val="b-share-popup__form__close1"/>
    <w:basedOn w:val="a"/>
    <w:uiPriority w:val="99"/>
    <w:rsid w:val="00B75D7B"/>
    <w:pPr>
      <w:spacing w:after="75" w:line="348" w:lineRule="atLeast"/>
      <w:ind w:right="150"/>
    </w:pPr>
    <w:rPr>
      <w:rFonts w:ascii="Verdana" w:hAnsi="Verdana"/>
      <w:color w:val="999999"/>
      <w:sz w:val="17"/>
      <w:szCs w:val="17"/>
    </w:rPr>
  </w:style>
  <w:style w:type="paragraph" w:customStyle="1" w:styleId="b-share-popupyandex1">
    <w:name w:val="b-share-popup__yandex1"/>
    <w:basedOn w:val="a"/>
    <w:uiPriority w:val="99"/>
    <w:rsid w:val="00B75D7B"/>
    <w:pPr>
      <w:spacing w:before="100" w:beforeAutospacing="1" w:after="100" w:afterAutospacing="1" w:line="240" w:lineRule="atLeast"/>
    </w:pPr>
    <w:rPr>
      <w:rFonts w:ascii="Verdana" w:hAnsi="Verdana"/>
      <w:sz w:val="15"/>
      <w:szCs w:val="15"/>
    </w:rPr>
  </w:style>
  <w:style w:type="paragraph" w:customStyle="1" w:styleId="b-share-form-buttonbefore1">
    <w:name w:val="b-share-form-button__before1"/>
    <w:basedOn w:val="a"/>
    <w:uiPriority w:val="99"/>
    <w:rsid w:val="00B75D7B"/>
    <w:pPr>
      <w:spacing w:before="100" w:beforeAutospacing="1" w:after="100" w:afterAutospacing="1"/>
      <w:ind w:left="-45"/>
    </w:pPr>
  </w:style>
  <w:style w:type="paragraph" w:customStyle="1" w:styleId="b-share-form-buttonafter1">
    <w:name w:val="b-share-form-button__after1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b-sharehandlemore1">
    <w:name w:val="b-share__handle_more1"/>
    <w:basedOn w:val="a"/>
    <w:uiPriority w:val="99"/>
    <w:rsid w:val="00B75D7B"/>
    <w:pPr>
      <w:spacing w:after="100" w:afterAutospacing="1"/>
      <w:ind w:right="-60"/>
    </w:pPr>
    <w:rPr>
      <w:color w:val="7B7B7B"/>
      <w:sz w:val="14"/>
      <w:szCs w:val="14"/>
    </w:rPr>
  </w:style>
  <w:style w:type="paragraph" w:customStyle="1" w:styleId="b-share-icon1">
    <w:name w:val="b-share-icon1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form-button1">
    <w:name w:val="b-share-form-button1"/>
    <w:basedOn w:val="a"/>
    <w:uiPriority w:val="99"/>
    <w:rsid w:val="00B75D7B"/>
    <w:pPr>
      <w:spacing w:line="348" w:lineRule="atLeast"/>
      <w:ind w:left="45" w:right="45"/>
      <w:textAlignment w:val="center"/>
    </w:pPr>
    <w:rPr>
      <w:rFonts w:ascii="Arial" w:hAnsi="Arial" w:cs="Arial"/>
    </w:rPr>
  </w:style>
  <w:style w:type="paragraph" w:customStyle="1" w:styleId="b-share-icon2">
    <w:name w:val="b-share-icon2"/>
    <w:basedOn w:val="a"/>
    <w:uiPriority w:val="99"/>
    <w:rsid w:val="00B75D7B"/>
    <w:pPr>
      <w:ind w:right="75"/>
      <w:textAlignment w:val="top"/>
    </w:pPr>
  </w:style>
  <w:style w:type="paragraph" w:customStyle="1" w:styleId="b-share-form-button2">
    <w:name w:val="b-share-form-button2"/>
    <w:basedOn w:val="a"/>
    <w:uiPriority w:val="99"/>
    <w:rsid w:val="00B75D7B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hr1">
    <w:name w:val="b-share__hr1"/>
    <w:basedOn w:val="a"/>
    <w:uiPriority w:val="99"/>
    <w:rsid w:val="00B75D7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E4E4E4"/>
      <w:ind w:left="30" w:right="45"/>
    </w:pPr>
  </w:style>
  <w:style w:type="paragraph" w:customStyle="1" w:styleId="b-sharetext1">
    <w:name w:val="b-share__text1"/>
    <w:basedOn w:val="a"/>
    <w:uiPriority w:val="99"/>
    <w:rsid w:val="00B75D7B"/>
    <w:rPr>
      <w:color w:val="1A3DC1"/>
      <w:u w:val="single"/>
    </w:rPr>
  </w:style>
  <w:style w:type="paragraph" w:customStyle="1" w:styleId="b-share-form-buttonbefore2">
    <w:name w:val="b-share-form-button__before2"/>
    <w:basedOn w:val="a"/>
    <w:uiPriority w:val="99"/>
    <w:rsid w:val="00B75D7B"/>
    <w:pPr>
      <w:spacing w:before="100" w:beforeAutospacing="1" w:after="100" w:afterAutospacing="1"/>
      <w:ind w:left="-435"/>
      <w:textAlignment w:val="top"/>
    </w:pPr>
  </w:style>
  <w:style w:type="paragraph" w:customStyle="1" w:styleId="b-share-form-buttonicon1">
    <w:name w:val="b-share-form-button__icon1"/>
    <w:basedOn w:val="a"/>
    <w:uiPriority w:val="99"/>
    <w:rsid w:val="00B75D7B"/>
    <w:pPr>
      <w:spacing w:before="15"/>
      <w:ind w:left="-345"/>
      <w:textAlignment w:val="top"/>
    </w:pPr>
  </w:style>
  <w:style w:type="paragraph" w:customStyle="1" w:styleId="b-share-icon3">
    <w:name w:val="b-share-icon3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text2">
    <w:name w:val="b-share__text2"/>
    <w:basedOn w:val="a"/>
    <w:uiPriority w:val="99"/>
    <w:rsid w:val="00B75D7B"/>
    <w:pPr>
      <w:spacing w:before="100" w:beforeAutospacing="1" w:after="100" w:afterAutospacing="1"/>
      <w:ind w:right="75"/>
    </w:pPr>
    <w:rPr>
      <w:color w:val="AAAAAA"/>
    </w:rPr>
  </w:style>
  <w:style w:type="paragraph" w:customStyle="1" w:styleId="b-share-form-buttonicon2">
    <w:name w:val="b-share-form-button__icon2"/>
    <w:basedOn w:val="a"/>
    <w:uiPriority w:val="99"/>
    <w:rsid w:val="00B75D7B"/>
    <w:pPr>
      <w:spacing w:before="15"/>
      <w:ind w:left="-345"/>
      <w:textAlignment w:val="top"/>
    </w:pPr>
  </w:style>
  <w:style w:type="paragraph" w:customStyle="1" w:styleId="b-share-form-button3">
    <w:name w:val="b-share-form-button3"/>
    <w:basedOn w:val="a"/>
    <w:uiPriority w:val="99"/>
    <w:rsid w:val="00B75D7B"/>
    <w:pPr>
      <w:spacing w:line="255" w:lineRule="atLeast"/>
      <w:ind w:left="45" w:right="45"/>
    </w:pPr>
    <w:rPr>
      <w:rFonts w:ascii="Verdana" w:hAnsi="Verdana"/>
      <w:sz w:val="21"/>
      <w:szCs w:val="21"/>
    </w:rPr>
  </w:style>
  <w:style w:type="paragraph" w:customStyle="1" w:styleId="b-share-form-buttonbefore3">
    <w:name w:val="b-share-form-button__before3"/>
    <w:basedOn w:val="a"/>
    <w:uiPriority w:val="99"/>
    <w:rsid w:val="00B75D7B"/>
    <w:pPr>
      <w:spacing w:before="100" w:beforeAutospacing="1" w:after="100" w:afterAutospacing="1"/>
      <w:ind w:left="-105"/>
    </w:pPr>
  </w:style>
  <w:style w:type="paragraph" w:customStyle="1" w:styleId="b-share-form-buttonafter2">
    <w:name w:val="b-share-form-button__after2"/>
    <w:basedOn w:val="a"/>
    <w:uiPriority w:val="99"/>
    <w:rsid w:val="00B75D7B"/>
    <w:pPr>
      <w:spacing w:before="100" w:beforeAutospacing="1" w:after="100" w:afterAutospacing="1"/>
      <w:ind w:left="60"/>
    </w:pPr>
  </w:style>
  <w:style w:type="paragraph" w:customStyle="1" w:styleId="b-share-popupi1">
    <w:name w:val="b-share-popup__i1"/>
    <w:basedOn w:val="a"/>
    <w:uiPriority w:val="99"/>
    <w:rsid w:val="00B75D7B"/>
    <w:pPr>
      <w:shd w:val="clear" w:color="auto" w:fill="333333"/>
      <w:spacing w:before="100" w:beforeAutospacing="1" w:after="100" w:afterAutospacing="1"/>
      <w:textAlignment w:val="top"/>
    </w:pPr>
  </w:style>
  <w:style w:type="paragraph" w:customStyle="1" w:styleId="b-share-popup1">
    <w:name w:val="b-share-popup1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</w:rPr>
  </w:style>
  <w:style w:type="paragraph" w:customStyle="1" w:styleId="b-share-popupitem4">
    <w:name w:val="b-share-popup__item4"/>
    <w:basedOn w:val="a"/>
    <w:uiPriority w:val="99"/>
    <w:rsid w:val="00B75D7B"/>
    <w:pPr>
      <w:spacing w:before="100" w:beforeAutospacing="1" w:after="100" w:afterAutospacing="1" w:line="300" w:lineRule="atLeast"/>
    </w:pPr>
    <w:rPr>
      <w:rFonts w:ascii="Arial" w:hAnsi="Arial" w:cs="Arial"/>
      <w:color w:val="CCCCCC"/>
    </w:rPr>
  </w:style>
  <w:style w:type="paragraph" w:customStyle="1" w:styleId="b-share-popupitemtext2">
    <w:name w:val="b-share-popup__item__text2"/>
    <w:basedOn w:val="a"/>
    <w:uiPriority w:val="99"/>
    <w:rsid w:val="00B75D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CCCCCC"/>
    </w:rPr>
  </w:style>
  <w:style w:type="paragraph" w:customStyle="1" w:styleId="b-share1">
    <w:name w:val="b-share1"/>
    <w:basedOn w:val="a"/>
    <w:uiPriority w:val="99"/>
    <w:rsid w:val="00B75D7B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</w:rPr>
  </w:style>
  <w:style w:type="paragraph" w:customStyle="1" w:styleId="b-share-counter1">
    <w:name w:val="b-share-counter1"/>
    <w:basedOn w:val="a"/>
    <w:uiPriority w:val="99"/>
    <w:rsid w:val="00B75D7B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</w:rPr>
  </w:style>
  <w:style w:type="paragraph" w:customStyle="1" w:styleId="b-share-counter2">
    <w:name w:val="b-share-counter2"/>
    <w:basedOn w:val="a"/>
    <w:uiPriority w:val="99"/>
    <w:rsid w:val="00B75D7B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</w:rPr>
  </w:style>
  <w:style w:type="paragraph" w:customStyle="1" w:styleId="b-share-btnwrap1">
    <w:name w:val="b-share-btn__wrap1"/>
    <w:basedOn w:val="a"/>
    <w:uiPriority w:val="99"/>
    <w:rsid w:val="00B75D7B"/>
    <w:pPr>
      <w:spacing w:before="100" w:beforeAutospacing="1" w:after="100" w:afterAutospacing="1"/>
      <w:ind w:left="75"/>
    </w:pPr>
  </w:style>
  <w:style w:type="paragraph" w:customStyle="1" w:styleId="b-share-btnwrap2">
    <w:name w:val="b-share-btn__wrap2"/>
    <w:basedOn w:val="a"/>
    <w:uiPriority w:val="99"/>
    <w:rsid w:val="00B75D7B"/>
    <w:pPr>
      <w:spacing w:before="100" w:beforeAutospacing="1" w:after="100" w:afterAutospacing="1"/>
      <w:ind w:left="60"/>
    </w:pPr>
  </w:style>
  <w:style w:type="paragraph" w:customStyle="1" w:styleId="b-share-icon4">
    <w:name w:val="b-share-icon4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icon5">
    <w:name w:val="b-share-icon5"/>
    <w:basedOn w:val="a"/>
    <w:uiPriority w:val="99"/>
    <w:rsid w:val="00B75D7B"/>
    <w:pPr>
      <w:spacing w:before="100" w:beforeAutospacing="1" w:after="100" w:afterAutospacing="1"/>
      <w:textAlignment w:val="top"/>
    </w:pPr>
  </w:style>
  <w:style w:type="paragraph" w:customStyle="1" w:styleId="b-share-btnfacebook1">
    <w:name w:val="b-share-btn__facebook1"/>
    <w:basedOn w:val="a"/>
    <w:uiPriority w:val="99"/>
    <w:rsid w:val="00B75D7B"/>
    <w:pPr>
      <w:shd w:val="clear" w:color="auto" w:fill="3C5A98"/>
      <w:spacing w:before="100" w:beforeAutospacing="1" w:after="100" w:afterAutospacing="1"/>
    </w:pPr>
  </w:style>
  <w:style w:type="paragraph" w:customStyle="1" w:styleId="b-share-btnmoimir1">
    <w:name w:val="b-share-btn__moimir1"/>
    <w:basedOn w:val="a"/>
    <w:uiPriority w:val="99"/>
    <w:rsid w:val="00B75D7B"/>
    <w:pPr>
      <w:shd w:val="clear" w:color="auto" w:fill="226EB7"/>
      <w:spacing w:before="100" w:beforeAutospacing="1" w:after="100" w:afterAutospacing="1"/>
    </w:pPr>
  </w:style>
  <w:style w:type="paragraph" w:customStyle="1" w:styleId="b-share-btnvkontakte1">
    <w:name w:val="b-share-btn__vkontakte1"/>
    <w:basedOn w:val="a"/>
    <w:uiPriority w:val="99"/>
    <w:rsid w:val="00B75D7B"/>
    <w:pPr>
      <w:shd w:val="clear" w:color="auto" w:fill="48729E"/>
      <w:spacing w:before="100" w:beforeAutospacing="1" w:after="100" w:afterAutospacing="1"/>
    </w:pPr>
  </w:style>
  <w:style w:type="paragraph" w:customStyle="1" w:styleId="b-share-btntwitter1">
    <w:name w:val="b-share-btn__twitter1"/>
    <w:basedOn w:val="a"/>
    <w:uiPriority w:val="99"/>
    <w:rsid w:val="00B75D7B"/>
    <w:pPr>
      <w:shd w:val="clear" w:color="auto" w:fill="00ACED"/>
      <w:spacing w:before="100" w:beforeAutospacing="1" w:after="100" w:afterAutospacing="1"/>
    </w:pPr>
  </w:style>
  <w:style w:type="paragraph" w:customStyle="1" w:styleId="b-share-btnodnoklassniki1">
    <w:name w:val="b-share-btn__odnoklassniki1"/>
    <w:basedOn w:val="a"/>
    <w:uiPriority w:val="99"/>
    <w:rsid w:val="00B75D7B"/>
    <w:pPr>
      <w:shd w:val="clear" w:color="auto" w:fill="FF9F4D"/>
      <w:spacing w:before="100" w:beforeAutospacing="1" w:after="100" w:afterAutospacing="1"/>
    </w:pPr>
  </w:style>
  <w:style w:type="paragraph" w:customStyle="1" w:styleId="b-share-btngplus1">
    <w:name w:val="b-share-btn__gplus1"/>
    <w:basedOn w:val="a"/>
    <w:uiPriority w:val="99"/>
    <w:rsid w:val="00B75D7B"/>
    <w:pPr>
      <w:shd w:val="clear" w:color="auto" w:fill="C25234"/>
      <w:spacing w:before="100" w:beforeAutospacing="1" w:after="100" w:afterAutospacing="1"/>
    </w:pPr>
  </w:style>
  <w:style w:type="paragraph" w:customStyle="1" w:styleId="b-share-btnyaru1">
    <w:name w:val="b-share-btn__yaru1"/>
    <w:basedOn w:val="a"/>
    <w:uiPriority w:val="99"/>
    <w:rsid w:val="00B75D7B"/>
    <w:pPr>
      <w:shd w:val="clear" w:color="auto" w:fill="D83933"/>
      <w:spacing w:before="100" w:beforeAutospacing="1" w:after="100" w:afterAutospacing="1"/>
    </w:pPr>
  </w:style>
  <w:style w:type="paragraph" w:customStyle="1" w:styleId="b-share-popupextra6">
    <w:name w:val="b-share-popup__extra6"/>
    <w:basedOn w:val="a"/>
    <w:uiPriority w:val="99"/>
    <w:rsid w:val="00B75D7B"/>
    <w:pPr>
      <w:ind w:right="-150"/>
      <w:textAlignment w:val="bottom"/>
    </w:pPr>
  </w:style>
  <w:style w:type="paragraph" w:customStyle="1" w:styleId="b-share-popupitem5">
    <w:name w:val="b-share-popup__item5"/>
    <w:basedOn w:val="a"/>
    <w:uiPriority w:val="99"/>
    <w:rsid w:val="00B75D7B"/>
    <w:pPr>
      <w:bidi/>
      <w:spacing w:before="150" w:line="240" w:lineRule="atLeast"/>
    </w:pPr>
    <w:rPr>
      <w:rFonts w:ascii="Verdana" w:hAnsi="Verdana" w:cs="Arial"/>
      <w:color w:val="999999"/>
      <w:sz w:val="21"/>
      <w:szCs w:val="21"/>
    </w:rPr>
  </w:style>
  <w:style w:type="paragraph" w:customStyle="1" w:styleId="b-share-popupinputinput1">
    <w:name w:val="b-share-popup__input__input1"/>
    <w:basedOn w:val="a"/>
    <w:uiPriority w:val="99"/>
    <w:rsid w:val="00B75D7B"/>
    <w:pPr>
      <w:spacing w:before="75" w:line="240" w:lineRule="atLeast"/>
    </w:pPr>
    <w:rPr>
      <w:rFonts w:ascii="Verdana" w:hAnsi="Verdana"/>
    </w:rPr>
  </w:style>
  <w:style w:type="paragraph" w:customStyle="1" w:styleId="b-share-popupinputinput2">
    <w:name w:val="b-share-popup__input__input2"/>
    <w:basedOn w:val="a"/>
    <w:uiPriority w:val="99"/>
    <w:rsid w:val="00B75D7B"/>
    <w:pPr>
      <w:spacing w:line="240" w:lineRule="atLeast"/>
    </w:pPr>
    <w:rPr>
      <w:rFonts w:ascii="Verdana" w:hAnsi="Verdana"/>
      <w:vanish/>
    </w:rPr>
  </w:style>
  <w:style w:type="paragraph" w:customStyle="1" w:styleId="b-share-popupformclose2">
    <w:name w:val="b-share-popup__form__close2"/>
    <w:basedOn w:val="a"/>
    <w:uiPriority w:val="99"/>
    <w:rsid w:val="00B75D7B"/>
    <w:pPr>
      <w:spacing w:after="75" w:line="348" w:lineRule="atLeast"/>
      <w:ind w:left="1050" w:right="150"/>
    </w:pPr>
    <w:rPr>
      <w:rFonts w:ascii="Verdana" w:hAnsi="Verdana"/>
      <w:color w:val="999999"/>
      <w:sz w:val="21"/>
      <w:szCs w:val="21"/>
    </w:rPr>
  </w:style>
  <w:style w:type="paragraph" w:customStyle="1" w:styleId="b-share-form-buttonicon3">
    <w:name w:val="b-share-form-button__icon3"/>
    <w:basedOn w:val="a"/>
    <w:uiPriority w:val="99"/>
    <w:rsid w:val="00B75D7B"/>
    <w:pPr>
      <w:ind w:left="-345"/>
      <w:textAlignment w:val="top"/>
    </w:pPr>
  </w:style>
  <w:style w:type="character" w:customStyle="1" w:styleId="apple-converted-space">
    <w:name w:val="apple-converted-space"/>
    <w:uiPriority w:val="99"/>
    <w:rsid w:val="00B75D7B"/>
  </w:style>
  <w:style w:type="character" w:customStyle="1" w:styleId="articleseperator1">
    <w:name w:val="article_seperator1"/>
    <w:uiPriority w:val="99"/>
    <w:rsid w:val="00B75D7B"/>
  </w:style>
  <w:style w:type="paragraph" w:customStyle="1" w:styleId="aa">
    <w:name w:val="А"/>
    <w:basedOn w:val="a"/>
    <w:uiPriority w:val="99"/>
    <w:rsid w:val="00B75D7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b-share-form-buttonb-share-form-buttonshare">
    <w:name w:val="b-share-form-button b-share-form-button_share"/>
    <w:uiPriority w:val="99"/>
    <w:rsid w:val="00B75D7B"/>
  </w:style>
  <w:style w:type="character" w:customStyle="1" w:styleId="b-share2">
    <w:name w:val="b-share2"/>
    <w:uiPriority w:val="99"/>
    <w:rsid w:val="00B75D7B"/>
    <w:rPr>
      <w:rFonts w:ascii="Arial" w:hAnsi="Arial"/>
      <w:spacing w:val="348"/>
      <w:sz w:val="21"/>
    </w:rPr>
  </w:style>
  <w:style w:type="paragraph" w:styleId="ab">
    <w:name w:val="Title"/>
    <w:basedOn w:val="a"/>
    <w:link w:val="ac"/>
    <w:uiPriority w:val="99"/>
    <w:qFormat/>
    <w:rsid w:val="00B75D7B"/>
    <w:pPr>
      <w:jc w:val="center"/>
    </w:pPr>
    <w:rPr>
      <w:b/>
      <w:bCs/>
    </w:rPr>
  </w:style>
  <w:style w:type="character" w:customStyle="1" w:styleId="ac">
    <w:name w:val="Название Знак"/>
    <w:link w:val="ab"/>
    <w:uiPriority w:val="99"/>
    <w:locked/>
    <w:rsid w:val="00A160C2"/>
    <w:rPr>
      <w:b/>
      <w:sz w:val="24"/>
    </w:rPr>
  </w:style>
  <w:style w:type="paragraph" w:styleId="ad">
    <w:name w:val="Normal (Web)"/>
    <w:basedOn w:val="a"/>
    <w:rsid w:val="00B75D7B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sid w:val="00B75D7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5002"/>
    <w:rPr>
      <w:sz w:val="16"/>
    </w:rPr>
  </w:style>
  <w:style w:type="paragraph" w:customStyle="1" w:styleId="ConsPlusTitle">
    <w:name w:val="ConsPlusTitle"/>
    <w:uiPriority w:val="99"/>
    <w:rsid w:val="00B75D7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Subtitle"/>
    <w:basedOn w:val="a"/>
    <w:link w:val="af"/>
    <w:uiPriority w:val="99"/>
    <w:qFormat/>
    <w:rsid w:val="00B75D7B"/>
    <w:pPr>
      <w:spacing w:line="480" w:lineRule="auto"/>
      <w:jc w:val="center"/>
    </w:pPr>
    <w:rPr>
      <w:rFonts w:ascii="Cambria" w:hAnsi="Cambria"/>
    </w:rPr>
  </w:style>
  <w:style w:type="character" w:customStyle="1" w:styleId="af">
    <w:name w:val="Подзаголовок Знак"/>
    <w:link w:val="ae"/>
    <w:uiPriority w:val="99"/>
    <w:locked/>
    <w:rsid w:val="00D25002"/>
    <w:rPr>
      <w:rFonts w:ascii="Cambria" w:hAnsi="Cambria"/>
      <w:sz w:val="24"/>
    </w:rPr>
  </w:style>
  <w:style w:type="paragraph" w:styleId="23">
    <w:name w:val="Body Text 2"/>
    <w:basedOn w:val="a"/>
    <w:link w:val="24"/>
    <w:uiPriority w:val="99"/>
    <w:semiHidden/>
    <w:rsid w:val="00B75D7B"/>
    <w:pPr>
      <w:tabs>
        <w:tab w:val="left" w:pos="3300"/>
      </w:tabs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D25002"/>
    <w:rPr>
      <w:sz w:val="24"/>
    </w:rPr>
  </w:style>
  <w:style w:type="paragraph" w:styleId="af0">
    <w:name w:val="List Paragraph"/>
    <w:basedOn w:val="a"/>
    <w:qFormat/>
    <w:rsid w:val="00B75D7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1">
    <w:name w:val="Strong"/>
    <w:uiPriority w:val="99"/>
    <w:qFormat/>
    <w:rsid w:val="00B75D7B"/>
    <w:rPr>
      <w:rFonts w:cs="Times New Roman"/>
      <w:b/>
    </w:rPr>
  </w:style>
  <w:style w:type="paragraph" w:customStyle="1" w:styleId="style18">
    <w:name w:val="style18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B75D7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B75D7B"/>
    <w:pPr>
      <w:spacing w:before="100" w:beforeAutospacing="1" w:after="100" w:afterAutospacing="1"/>
    </w:pPr>
  </w:style>
  <w:style w:type="table" w:styleId="af2">
    <w:name w:val="Table Grid"/>
    <w:basedOn w:val="a1"/>
    <w:uiPriority w:val="99"/>
    <w:rsid w:val="00993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sid w:val="00994855"/>
    <w:rPr>
      <w:rFonts w:ascii="Tahoma" w:hAnsi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semiHidden/>
    <w:locked/>
    <w:rsid w:val="00994855"/>
    <w:rPr>
      <w:rFonts w:ascii="Tahoma" w:hAnsi="Tahoma"/>
      <w:sz w:val="16"/>
      <w:lang w:eastAsia="en-US"/>
    </w:rPr>
  </w:style>
  <w:style w:type="paragraph" w:styleId="af5">
    <w:name w:val="No Spacing"/>
    <w:uiPriority w:val="99"/>
    <w:qFormat/>
    <w:rsid w:val="00994855"/>
    <w:pPr>
      <w:suppressAutoHyphens/>
    </w:pPr>
    <w:rPr>
      <w:rFonts w:cs="Calibri"/>
      <w:kern w:val="1"/>
      <w:sz w:val="24"/>
      <w:szCs w:val="24"/>
      <w:lang w:eastAsia="ar-SA"/>
    </w:rPr>
  </w:style>
  <w:style w:type="paragraph" w:customStyle="1" w:styleId="11">
    <w:name w:val="Абзац списка1"/>
    <w:basedOn w:val="a"/>
    <w:uiPriority w:val="99"/>
    <w:rsid w:val="00994855"/>
    <w:pPr>
      <w:widowControl w:val="0"/>
      <w:suppressAutoHyphens/>
    </w:pPr>
    <w:rPr>
      <w:rFonts w:eastAsia="SimSun" w:cs="Mangal"/>
      <w:kern w:val="1"/>
      <w:lang w:eastAsia="hi-IN" w:bidi="hi-IN"/>
    </w:rPr>
  </w:style>
  <w:style w:type="paragraph" w:customStyle="1" w:styleId="12">
    <w:name w:val="Без интервала1"/>
    <w:uiPriority w:val="99"/>
    <w:rsid w:val="0099485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6">
    <w:name w:val="Текст в заданном формате"/>
    <w:basedOn w:val="a"/>
    <w:uiPriority w:val="99"/>
    <w:rsid w:val="00994855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character" w:customStyle="1" w:styleId="af7">
    <w:name w:val="Верхний колонтитул Знак"/>
    <w:link w:val="af8"/>
    <w:uiPriority w:val="99"/>
    <w:locked/>
    <w:rsid w:val="00994855"/>
    <w:rPr>
      <w:sz w:val="24"/>
    </w:rPr>
  </w:style>
  <w:style w:type="paragraph" w:styleId="af8">
    <w:name w:val="header"/>
    <w:basedOn w:val="a"/>
    <w:link w:val="af7"/>
    <w:uiPriority w:val="99"/>
    <w:rsid w:val="00994855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locked/>
    <w:rsid w:val="00D25002"/>
    <w:rPr>
      <w:sz w:val="24"/>
    </w:rPr>
  </w:style>
  <w:style w:type="character" w:customStyle="1" w:styleId="13">
    <w:name w:val="Верхний колонтитул Знак1"/>
    <w:uiPriority w:val="99"/>
    <w:semiHidden/>
    <w:locked/>
    <w:rsid w:val="00994855"/>
    <w:rPr>
      <w:sz w:val="24"/>
    </w:rPr>
  </w:style>
  <w:style w:type="character" w:customStyle="1" w:styleId="af9">
    <w:name w:val="Нижний колонтитул Знак"/>
    <w:link w:val="afa"/>
    <w:uiPriority w:val="99"/>
    <w:locked/>
    <w:rsid w:val="00994855"/>
    <w:rPr>
      <w:sz w:val="24"/>
    </w:rPr>
  </w:style>
  <w:style w:type="paragraph" w:styleId="afa">
    <w:name w:val="footer"/>
    <w:basedOn w:val="a"/>
    <w:link w:val="af9"/>
    <w:uiPriority w:val="99"/>
    <w:rsid w:val="00994855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locked/>
    <w:rsid w:val="00D25002"/>
    <w:rPr>
      <w:sz w:val="24"/>
    </w:rPr>
  </w:style>
  <w:style w:type="character" w:customStyle="1" w:styleId="14">
    <w:name w:val="Нижний колонтитул Знак1"/>
    <w:uiPriority w:val="99"/>
    <w:semiHidden/>
    <w:locked/>
    <w:rsid w:val="00994855"/>
    <w:rPr>
      <w:sz w:val="24"/>
    </w:rPr>
  </w:style>
  <w:style w:type="paragraph" w:customStyle="1" w:styleId="ConsPlusCell">
    <w:name w:val="ConsPlusCell"/>
    <w:uiPriority w:val="99"/>
    <w:rsid w:val="00FF70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825E59"/>
    <w:pPr>
      <w:spacing w:before="100" w:beforeAutospacing="1" w:after="100" w:afterAutospacing="1"/>
    </w:pPr>
  </w:style>
  <w:style w:type="character" w:styleId="afb">
    <w:name w:val="page number"/>
    <w:uiPriority w:val="99"/>
    <w:rsid w:val="00A9722B"/>
    <w:rPr>
      <w:rFonts w:cs="Times New Roman"/>
    </w:rPr>
  </w:style>
  <w:style w:type="paragraph" w:customStyle="1" w:styleId="25">
    <w:name w:val="Абзац списка2"/>
    <w:basedOn w:val="a"/>
    <w:uiPriority w:val="99"/>
    <w:rsid w:val="006E5D01"/>
    <w:pPr>
      <w:ind w:left="720"/>
      <w:contextualSpacing/>
    </w:pPr>
  </w:style>
  <w:style w:type="character" w:styleId="afc">
    <w:name w:val="annotation reference"/>
    <w:basedOn w:val="a0"/>
    <w:uiPriority w:val="99"/>
    <w:semiHidden/>
    <w:unhideWhenUsed/>
    <w:locked/>
    <w:rsid w:val="006408F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6408F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6408F3"/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6408F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408F3"/>
    <w:rPr>
      <w:b/>
      <w:bCs/>
    </w:rPr>
  </w:style>
  <w:style w:type="table" w:customStyle="1" w:styleId="15">
    <w:name w:val="Сетка таблицы1"/>
    <w:basedOn w:val="a1"/>
    <w:next w:val="af2"/>
    <w:uiPriority w:val="59"/>
    <w:rsid w:val="00DE65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58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87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5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mailto:mir-molodegi-2009@yandex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работников</c:v>
                </c:pt>
                <c:pt idx="1">
                  <c:v>внутренние совместители</c:v>
                </c:pt>
                <c:pt idx="2">
                  <c:v>внешние совместители</c:v>
                </c:pt>
                <c:pt idx="3">
                  <c:v>специалисты основ. деят-ти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13</c:v>
                </c:pt>
                <c:pt idx="2">
                  <c:v>29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работников</c:v>
                </c:pt>
                <c:pt idx="1">
                  <c:v>внутренние совместители</c:v>
                </c:pt>
                <c:pt idx="2">
                  <c:v>внешние совместители</c:v>
                </c:pt>
                <c:pt idx="3">
                  <c:v>специалисты основ. деят-ти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  <c:pt idx="1">
                  <c:v>17</c:v>
                </c:pt>
                <c:pt idx="2">
                  <c:v>20</c:v>
                </c:pt>
                <c:pt idx="3">
                  <c:v>71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общее количество работников</c:v>
                </c:pt>
                <c:pt idx="1">
                  <c:v>внутренние совместители</c:v>
                </c:pt>
                <c:pt idx="2">
                  <c:v>внешние совместители</c:v>
                </c:pt>
                <c:pt idx="3">
                  <c:v>специалисты основ. деят-ти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103</c:v>
                </c:pt>
                <c:pt idx="1">
                  <c:v>15</c:v>
                </c:pt>
                <c:pt idx="2">
                  <c:v>26</c:v>
                </c:pt>
                <c:pt idx="3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2385152"/>
        <c:axId val="142386688"/>
        <c:axId val="0"/>
      </c:bar3DChart>
      <c:catAx>
        <c:axId val="1423851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86688"/>
        <c:crosses val="autoZero"/>
        <c:auto val="1"/>
        <c:lblAlgn val="ctr"/>
        <c:lblOffset val="100"/>
        <c:noMultiLvlLbl val="0"/>
      </c:catAx>
      <c:valAx>
        <c:axId val="142386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385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803062381552762"/>
          <c:y val="0.87854839911572569"/>
          <c:w val="0.20393859377849671"/>
          <c:h val="9.6215007824337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РКФ</c:v>
                </c:pt>
                <c:pt idx="1">
                  <c:v>СРМ</c:v>
                </c:pt>
                <c:pt idx="2">
                  <c:v>ССРМ, МСО</c:v>
                </c:pt>
                <c:pt idx="3">
                  <c:v>методисты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13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РКФ</c:v>
                </c:pt>
                <c:pt idx="1">
                  <c:v>СРМ</c:v>
                </c:pt>
                <c:pt idx="2">
                  <c:v>ССРМ, МСО</c:v>
                </c:pt>
                <c:pt idx="3">
                  <c:v>методисты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</c:v>
                </c:pt>
                <c:pt idx="1">
                  <c:v>15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РКФ</c:v>
                </c:pt>
                <c:pt idx="1">
                  <c:v>СРМ</c:v>
                </c:pt>
                <c:pt idx="2">
                  <c:v>ССРМ, МСО</c:v>
                </c:pt>
                <c:pt idx="3">
                  <c:v>методисты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43</c:v>
                </c:pt>
                <c:pt idx="1">
                  <c:v>17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776384"/>
        <c:axId val="141777920"/>
        <c:axId val="0"/>
      </c:bar3DChart>
      <c:catAx>
        <c:axId val="1417763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1777920"/>
        <c:crosses val="autoZero"/>
        <c:auto val="1"/>
        <c:lblAlgn val="ctr"/>
        <c:lblOffset val="100"/>
        <c:noMultiLvlLbl val="0"/>
      </c:catAx>
      <c:valAx>
        <c:axId val="1417779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177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Неоконч.высшее</c:v>
                </c:pt>
                <c:pt idx="2">
                  <c:v>Средне-спец.</c:v>
                </c:pt>
                <c:pt idx="3">
                  <c:v>Среднее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2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Неоконч.высшее</c:v>
                </c:pt>
                <c:pt idx="2">
                  <c:v>Средне-спец.</c:v>
                </c:pt>
                <c:pt idx="3">
                  <c:v>Среднее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5</c:v>
                </c:pt>
                <c:pt idx="2">
                  <c:v>11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Высшее</c:v>
                </c:pt>
                <c:pt idx="1">
                  <c:v>Неоконч.высшее</c:v>
                </c:pt>
                <c:pt idx="2">
                  <c:v>Средне-спец.</c:v>
                </c:pt>
                <c:pt idx="3">
                  <c:v>Среднее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50</c:v>
                </c:pt>
                <c:pt idx="1">
                  <c:v>5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633600"/>
        <c:axId val="142635392"/>
        <c:axId val="0"/>
      </c:bar3DChart>
      <c:catAx>
        <c:axId val="142633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635392"/>
        <c:crosses val="autoZero"/>
        <c:auto val="1"/>
        <c:lblAlgn val="ctr"/>
        <c:lblOffset val="100"/>
        <c:noMultiLvlLbl val="0"/>
      </c:catAx>
      <c:valAx>
        <c:axId val="1426353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633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44</c:v>
                </c:pt>
                <c:pt idx="2">
                  <c:v>13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16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</c:v>
                </c:pt>
                <c:pt idx="1">
                  <c:v>первая</c:v>
                </c:pt>
                <c:pt idx="2">
                  <c:v>вторая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17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553472"/>
        <c:axId val="142555008"/>
        <c:axId val="0"/>
      </c:bar3DChart>
      <c:catAx>
        <c:axId val="1425534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555008"/>
        <c:crosses val="autoZero"/>
        <c:auto val="1"/>
        <c:lblAlgn val="ctr"/>
        <c:lblOffset val="100"/>
        <c:noMultiLvlLbl val="0"/>
      </c:catAx>
      <c:valAx>
        <c:axId val="1425550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55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свыше 10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25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свыше 10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</c:v>
                </c:pt>
                <c:pt idx="1">
                  <c:v>28</c:v>
                </c:pt>
                <c:pt idx="2">
                  <c:v>15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свыше 10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36</c:v>
                </c:pt>
                <c:pt idx="2">
                  <c:v>12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6290560"/>
        <c:axId val="146292096"/>
        <c:axId val="0"/>
      </c:bar3DChart>
      <c:catAx>
        <c:axId val="146290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6292096"/>
        <c:crosses val="autoZero"/>
        <c:auto val="1"/>
        <c:lblAlgn val="ctr"/>
        <c:lblOffset val="100"/>
        <c:noMultiLvlLbl val="0"/>
      </c:catAx>
      <c:valAx>
        <c:axId val="146292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6290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 14 лет</c:v>
                </c:pt>
                <c:pt idx="1">
                  <c:v>старше 14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273</c:v>
                </c:pt>
                <c:pt idx="1">
                  <c:v>723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 14 лет</c:v>
                </c:pt>
                <c:pt idx="1">
                  <c:v>старше 14 лет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295</c:v>
                </c:pt>
                <c:pt idx="1">
                  <c:v>586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до 14 лет</c:v>
                </c:pt>
                <c:pt idx="1">
                  <c:v>старше 14 лет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353</c:v>
                </c:pt>
                <c:pt idx="1">
                  <c:v>528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2585216"/>
        <c:axId val="142660736"/>
        <c:axId val="0"/>
      </c:bar3DChart>
      <c:catAx>
        <c:axId val="1425852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2660736"/>
        <c:crosses val="autoZero"/>
        <c:auto val="1"/>
        <c:lblAlgn val="ctr"/>
        <c:lblOffset val="100"/>
        <c:noMultiLvlLbl val="0"/>
      </c:catAx>
      <c:valAx>
        <c:axId val="142660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2585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ПУ, ССУЗ</c:v>
                </c:pt>
                <c:pt idx="3">
                  <c:v>Студенты </c:v>
                </c:pt>
                <c:pt idx="4">
                  <c:v>Раб. Молодежь</c:v>
                </c:pt>
                <c:pt idx="5">
                  <c:v>другие категории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48</c:v>
                </c:pt>
                <c:pt idx="1">
                  <c:v>516</c:v>
                </c:pt>
                <c:pt idx="2">
                  <c:v>16</c:v>
                </c:pt>
                <c:pt idx="3">
                  <c:v>64</c:v>
                </c:pt>
                <c:pt idx="4">
                  <c:v>192</c:v>
                </c:pt>
                <c:pt idx="5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ПУ, ССУЗ</c:v>
                </c:pt>
                <c:pt idx="3">
                  <c:v>Студенты </c:v>
                </c:pt>
                <c:pt idx="4">
                  <c:v>Раб. Молодежь</c:v>
                </c:pt>
                <c:pt idx="5">
                  <c:v>другие категории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46</c:v>
                </c:pt>
                <c:pt idx="1">
                  <c:v>541</c:v>
                </c:pt>
                <c:pt idx="2">
                  <c:v>26</c:v>
                </c:pt>
                <c:pt idx="3">
                  <c:v>63</c:v>
                </c:pt>
                <c:pt idx="4">
                  <c:v>187</c:v>
                </c:pt>
                <c:pt idx="5">
                  <c:v>132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дошкольники</c:v>
                </c:pt>
                <c:pt idx="1">
                  <c:v>школьники</c:v>
                </c:pt>
                <c:pt idx="2">
                  <c:v>Учащиеся ПУ, ССУЗ</c:v>
                </c:pt>
                <c:pt idx="3">
                  <c:v>Студенты </c:v>
                </c:pt>
                <c:pt idx="4">
                  <c:v>Раб. Молодежь</c:v>
                </c:pt>
                <c:pt idx="5">
                  <c:v>другие категории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</c:v>
                </c:pt>
                <c:pt idx="1">
                  <c:v>462</c:v>
                </c:pt>
                <c:pt idx="2">
                  <c:v>31</c:v>
                </c:pt>
                <c:pt idx="3">
                  <c:v>70</c:v>
                </c:pt>
                <c:pt idx="4">
                  <c:v>164</c:v>
                </c:pt>
                <c:pt idx="5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860864"/>
        <c:axId val="143862400"/>
        <c:axId val="0"/>
      </c:bar3DChart>
      <c:catAx>
        <c:axId val="1438608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3862400"/>
        <c:crosses val="autoZero"/>
        <c:auto val="1"/>
        <c:lblAlgn val="ctr"/>
        <c:lblOffset val="100"/>
        <c:noMultiLvlLbl val="0"/>
      </c:catAx>
      <c:valAx>
        <c:axId val="143862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860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82F5-C6CE-43CA-A30C-A06C102B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5958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РАЗВИТИЯ</vt:lpstr>
    </vt:vector>
  </TitlesOfParts>
  <Company>рога и копыта</Company>
  <LinksUpToDate>false</LinksUpToDate>
  <CharactersWithSpaces>39840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РАЗВИТИЯ</dc:title>
  <dc:creator>ОРТО</dc:creator>
  <cp:lastModifiedBy>User</cp:lastModifiedBy>
  <cp:revision>4</cp:revision>
  <cp:lastPrinted>2017-12-19T07:44:00Z</cp:lastPrinted>
  <dcterms:created xsi:type="dcterms:W3CDTF">2018-02-02T10:18:00Z</dcterms:created>
  <dcterms:modified xsi:type="dcterms:W3CDTF">2018-02-07T09:19:00Z</dcterms:modified>
</cp:coreProperties>
</file>