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82" w:rsidRPr="00557583" w:rsidRDefault="00F47882" w:rsidP="00F4788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Исследование склонности учащейся молодежи </w:t>
      </w:r>
    </w:p>
    <w:p w:rsidR="00F47882" w:rsidRPr="00557583" w:rsidRDefault="00F47882" w:rsidP="00F4788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к суицидальному поведению</w:t>
      </w:r>
    </w:p>
    <w:bookmarkEnd w:id="0"/>
    <w:p w:rsidR="00F47882" w:rsidRPr="00092763" w:rsidRDefault="00F47882" w:rsidP="00F47882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Цель исследования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57583">
        <w:rPr>
          <w:rFonts w:ascii="Times New Roman" w:hAnsi="Times New Roman"/>
          <w:sz w:val="28"/>
          <w:szCs w:val="28"/>
          <w:lang w:eastAsia="ru-RU"/>
        </w:rPr>
        <w:t>Определение склонности к суицидальному поведению у учащейся молодежи города Новосибирска.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Исполнитель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МБУ Центр </w:t>
      </w:r>
      <w:proofErr w:type="spellStart"/>
      <w:r w:rsidRPr="00557583">
        <w:rPr>
          <w:rFonts w:ascii="Times New Roman" w:hAnsi="Times New Roman"/>
          <w:sz w:val="28"/>
          <w:szCs w:val="28"/>
          <w:lang w:eastAsia="ru-RU"/>
        </w:rPr>
        <w:t>психолого</w:t>
      </w:r>
      <w:r>
        <w:rPr>
          <w:rFonts w:ascii="Times New Roman" w:hAnsi="Times New Roman"/>
          <w:sz w:val="28"/>
          <w:szCs w:val="28"/>
        </w:rPr>
        <w:t>˗</w:t>
      </w:r>
      <w:r w:rsidRPr="00557583">
        <w:rPr>
          <w:rFonts w:ascii="Times New Roman" w:hAnsi="Times New Roman"/>
          <w:sz w:val="28"/>
          <w:szCs w:val="28"/>
          <w:lang w:eastAsia="ru-RU"/>
        </w:rPr>
        <w:t>педагогической</w:t>
      </w:r>
      <w:proofErr w:type="spellEnd"/>
      <w:r w:rsidRPr="00557583">
        <w:rPr>
          <w:rFonts w:ascii="Times New Roman" w:hAnsi="Times New Roman"/>
          <w:sz w:val="28"/>
          <w:szCs w:val="28"/>
          <w:lang w:eastAsia="ru-RU"/>
        </w:rPr>
        <w:t xml:space="preserve"> помощи молодежи «Радуга»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Заказчик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557583">
        <w:rPr>
          <w:rFonts w:ascii="Times New Roman CYR" w:hAnsi="Times New Roman CYR" w:cs="Times New Roman CYR"/>
          <w:sz w:val="28"/>
          <w:szCs w:val="28"/>
        </w:rPr>
        <w:t>Комиссия по делам несовершеннолетних и защите их прав города Новосибирска.</w:t>
      </w:r>
    </w:p>
    <w:p w:rsidR="00F47882" w:rsidRDefault="00F47882" w:rsidP="00F47882">
      <w:pPr>
        <w:tabs>
          <w:tab w:val="left" w:pos="709"/>
        </w:tabs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Время проведения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Исследование проводилось в средних спец</w:t>
      </w:r>
      <w:r>
        <w:rPr>
          <w:rFonts w:ascii="Times New Roman" w:hAnsi="Times New Roman"/>
          <w:sz w:val="28"/>
          <w:szCs w:val="28"/>
          <w:lang w:eastAsia="ru-RU"/>
        </w:rPr>
        <w:t>иальных учебных заведениях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ссуз</w:t>
      </w:r>
      <w:r w:rsidRPr="00557583">
        <w:rPr>
          <w:rFonts w:ascii="Times New Roman" w:hAnsi="Times New Roman"/>
          <w:sz w:val="28"/>
          <w:szCs w:val="28"/>
          <w:lang w:eastAsia="ru-RU"/>
        </w:rPr>
        <w:t>ах</w:t>
      </w:r>
      <w:proofErr w:type="spellEnd"/>
      <w:r w:rsidRPr="00557583">
        <w:rPr>
          <w:rFonts w:ascii="Times New Roman" w:hAnsi="Times New Roman"/>
          <w:sz w:val="28"/>
          <w:szCs w:val="28"/>
          <w:lang w:eastAsia="ru-RU"/>
        </w:rPr>
        <w:t>) города Новосибирска с февраля по апрель 20</w:t>
      </w:r>
      <w:r>
        <w:rPr>
          <w:rFonts w:ascii="Times New Roman" w:hAnsi="Times New Roman"/>
          <w:sz w:val="28"/>
          <w:szCs w:val="28"/>
          <w:lang w:eastAsia="ru-RU"/>
        </w:rPr>
        <w:t>18 г.</w:t>
      </w:r>
    </w:p>
    <w:p w:rsidR="00F47882" w:rsidRPr="00557583" w:rsidRDefault="00F47882" w:rsidP="00F47882">
      <w:pPr>
        <w:tabs>
          <w:tab w:val="left" w:pos="709"/>
        </w:tabs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Объект исследования</w:t>
      </w:r>
      <w:r w:rsidRPr="00557583">
        <w:rPr>
          <w:rFonts w:ascii="Times New Roman" w:hAnsi="Times New Roman"/>
          <w:sz w:val="28"/>
          <w:szCs w:val="28"/>
          <w:lang w:eastAsia="ru-RU"/>
        </w:rPr>
        <w:t>: склонность к суицидальному поведению подростков 15</w:t>
      </w:r>
      <w:r w:rsidRPr="00557583">
        <w:rPr>
          <w:rFonts w:ascii="Times New Roman" w:hAnsi="Times New Roman"/>
          <w:i/>
          <w:sz w:val="28"/>
          <w:szCs w:val="28"/>
        </w:rPr>
        <w:t>-</w:t>
      </w:r>
      <w:r w:rsidRPr="00557583">
        <w:rPr>
          <w:rFonts w:ascii="Times New Roman" w:hAnsi="Times New Roman"/>
          <w:sz w:val="28"/>
          <w:szCs w:val="28"/>
          <w:lang w:eastAsia="ru-RU"/>
        </w:rPr>
        <w:t>18 лет.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Предмет исследования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57583">
        <w:rPr>
          <w:rFonts w:ascii="Times New Roman" w:hAnsi="Times New Roman"/>
          <w:sz w:val="28"/>
          <w:szCs w:val="28"/>
          <w:lang w:eastAsia="ru-RU"/>
        </w:rPr>
        <w:t>особенности личности, склонной к истинному и демонстративному суицидальному поведению.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57583">
        <w:rPr>
          <w:rFonts w:ascii="Times New Roman" w:hAnsi="Times New Roman"/>
          <w:sz w:val="28"/>
          <w:szCs w:val="28"/>
          <w:lang w:eastAsia="ru-RU"/>
        </w:rPr>
        <w:t>Риск суицидального поведения возрастает в подростковом возрасте в связи с серьезными изменениями в жизни подростка. В подростковом возрасте меняется отношение молодых людей к окружающему миру, возникает потребность в активном включении в социальную жизнь. Меняется отношение к себе, интересам, деятельности. Некоторые подростки принимают решение обучаться в колледжах, где, попадая в новую среду, сталкиваются с трудностями адаптации, что приводит к возникновению стрессовых состояний. Студенты могут испытывать сложности в обучении, в групповом общении, ощущать общую несостоятельность. В таких случаях возрастает риск суицидального поведения. Данное исследование может обознач</w:t>
      </w:r>
      <w:r>
        <w:rPr>
          <w:rFonts w:ascii="Times New Roman" w:hAnsi="Times New Roman"/>
          <w:sz w:val="28"/>
          <w:szCs w:val="28"/>
          <w:lang w:eastAsia="ru-RU"/>
        </w:rPr>
        <w:t>ить зону риска и наметить меры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/>
          <w:sz w:val="28"/>
          <w:szCs w:val="28"/>
          <w:lang w:eastAsia="ru-RU"/>
        </w:rPr>
        <w:t>филактики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суицидального поведения. </w:t>
      </w:r>
      <w:r w:rsidRPr="00557583">
        <w:rPr>
          <w:rFonts w:ascii="Times New Roman" w:hAnsi="Times New Roman"/>
          <w:vanish/>
          <w:sz w:val="28"/>
          <w:szCs w:val="28"/>
          <w:lang w:eastAsia="ru-RU"/>
        </w:rPr>
        <w:t>кружающих по отношению к подростку.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sz w:val="28"/>
          <w:szCs w:val="28"/>
          <w:lang w:eastAsia="ru-RU"/>
        </w:rPr>
        <w:t>В данной работе использованы следующие определения форм суицидального поведения:</w:t>
      </w:r>
    </w:p>
    <w:p w:rsidR="00F47882" w:rsidRPr="003B07E3" w:rsidRDefault="00F47882" w:rsidP="00F47882">
      <w:pPr>
        <w:pStyle w:val="a3"/>
        <w:numPr>
          <w:ilvl w:val="0"/>
          <w:numId w:val="5"/>
        </w:numPr>
        <w:tabs>
          <w:tab w:val="left" w:pos="142"/>
          <w:tab w:val="left" w:pos="567"/>
          <w:tab w:val="left" w:pos="709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5575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Суицид </w:t>
      </w:r>
      <w:r w:rsidRPr="003B07E3">
        <w:rPr>
          <w:bCs/>
          <w:sz w:val="28"/>
          <w:szCs w:val="28"/>
          <w:shd w:val="clear" w:color="auto" w:fill="FFFFFF"/>
        </w:rPr>
        <w:t>(</w:t>
      </w:r>
      <w:r w:rsidRPr="00557583">
        <w:rPr>
          <w:rFonts w:ascii="Times New Roman" w:hAnsi="Times New Roman"/>
          <w:sz w:val="28"/>
          <w:szCs w:val="28"/>
          <w:shd w:val="clear" w:color="auto" w:fill="FFFFFF"/>
        </w:rPr>
        <w:t xml:space="preserve">от лат. </w:t>
      </w:r>
      <w:r w:rsidRPr="00557583">
        <w:rPr>
          <w:b/>
          <w:bCs/>
          <w:sz w:val="28"/>
          <w:szCs w:val="28"/>
          <w:shd w:val="clear" w:color="auto" w:fill="FFFFFF"/>
        </w:rPr>
        <w:sym w:font="Symbol" w:char="F02D"/>
      </w:r>
      <w:r w:rsidRPr="005575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7583">
        <w:rPr>
          <w:rFonts w:ascii="Times New Roman" w:hAnsi="Times New Roman"/>
          <w:i/>
          <w:iCs/>
          <w:sz w:val="28"/>
          <w:szCs w:val="28"/>
          <w:shd w:val="clear" w:color="auto" w:fill="FFFFFF"/>
          <w:lang w:val="la-Latn"/>
        </w:rPr>
        <w:t>sui caedere</w:t>
      </w:r>
      <w:r w:rsidRPr="0055758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57583">
        <w:rPr>
          <w:b/>
          <w:bCs/>
          <w:sz w:val="28"/>
          <w:szCs w:val="28"/>
          <w:shd w:val="clear" w:color="auto" w:fill="FFFFFF"/>
        </w:rPr>
        <w:sym w:font="Symbol" w:char="F02D"/>
      </w:r>
      <w:r w:rsidRPr="00557583">
        <w:rPr>
          <w:rFonts w:ascii="Times New Roman" w:hAnsi="Times New Roman"/>
          <w:sz w:val="28"/>
          <w:szCs w:val="28"/>
          <w:shd w:val="clear" w:color="auto" w:fill="FFFFFF"/>
        </w:rPr>
        <w:t xml:space="preserve"> убивать себя) </w:t>
      </w:r>
      <w:r w:rsidRPr="00557583">
        <w:rPr>
          <w:b/>
          <w:bCs/>
          <w:sz w:val="28"/>
          <w:szCs w:val="28"/>
          <w:shd w:val="clear" w:color="auto" w:fill="FFFFFF"/>
        </w:rPr>
        <w:sym w:font="Symbol" w:char="F02D"/>
      </w:r>
      <w:r w:rsidRPr="00557583">
        <w:rPr>
          <w:rFonts w:ascii="Times New Roman" w:hAnsi="Times New Roman"/>
          <w:sz w:val="28"/>
          <w:szCs w:val="28"/>
          <w:shd w:val="clear" w:color="auto" w:fill="FFFFFF"/>
        </w:rPr>
        <w:t xml:space="preserve"> преднамеренное лишение себя жизни, как правило, самостоятельное и добровольное.</w:t>
      </w:r>
    </w:p>
    <w:p w:rsidR="00F47882" w:rsidRPr="003B07E3" w:rsidRDefault="00F47882" w:rsidP="00F47882">
      <w:pPr>
        <w:pStyle w:val="a3"/>
        <w:numPr>
          <w:ilvl w:val="0"/>
          <w:numId w:val="5"/>
        </w:numPr>
        <w:tabs>
          <w:tab w:val="left" w:pos="142"/>
          <w:tab w:val="left" w:pos="567"/>
          <w:tab w:val="left" w:pos="709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3B07E3">
        <w:rPr>
          <w:rFonts w:ascii="Times New Roman" w:hAnsi="Times New Roman"/>
          <w:b/>
          <w:bCs/>
          <w:sz w:val="28"/>
          <w:szCs w:val="28"/>
        </w:rPr>
        <w:t xml:space="preserve">Суицидальное </w:t>
      </w:r>
      <w:proofErr w:type="gramStart"/>
      <w:r w:rsidRPr="003B07E3">
        <w:rPr>
          <w:rFonts w:ascii="Times New Roman" w:hAnsi="Times New Roman"/>
          <w:b/>
          <w:bCs/>
          <w:sz w:val="28"/>
          <w:szCs w:val="28"/>
        </w:rPr>
        <w:t>поведение</w:t>
      </w:r>
      <w:r w:rsidRPr="003B07E3">
        <w:rPr>
          <w:rFonts w:ascii="Times New Roman" w:hAnsi="Times New Roman"/>
          <w:sz w:val="28"/>
          <w:szCs w:val="28"/>
        </w:rPr>
        <w:t xml:space="preserve"> </w:t>
      </w:r>
      <w:r w:rsidRPr="00557583">
        <w:rPr>
          <w:b/>
          <w:bCs/>
          <w:sz w:val="28"/>
          <w:szCs w:val="28"/>
          <w:shd w:val="clear" w:color="auto" w:fill="FFFFFF"/>
        </w:rPr>
        <w:sym w:font="Symbol" w:char="F02D"/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844DD3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proofErr w:type="gramEnd"/>
      <w:r w:rsidRPr="003B07E3">
        <w:rPr>
          <w:rFonts w:ascii="Times New Roman" w:hAnsi="Times New Roman"/>
          <w:sz w:val="28"/>
          <w:szCs w:val="28"/>
          <w:shd w:val="clear" w:color="auto" w:fill="FFFFFF"/>
        </w:rPr>
        <w:t> комплекс действий, направленных на осмысленное осуществление стремления уйти из жизни, иными словами совершение самоубийства.</w:t>
      </w:r>
    </w:p>
    <w:p w:rsidR="00F47882" w:rsidRPr="003B07E3" w:rsidRDefault="00F47882" w:rsidP="00F47882">
      <w:pPr>
        <w:pStyle w:val="a3"/>
        <w:numPr>
          <w:ilvl w:val="0"/>
          <w:numId w:val="5"/>
        </w:numPr>
        <w:tabs>
          <w:tab w:val="left" w:pos="142"/>
          <w:tab w:val="left" w:pos="567"/>
          <w:tab w:val="left" w:pos="709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3B07E3">
        <w:rPr>
          <w:rFonts w:ascii="Times New Roman" w:hAnsi="Times New Roman"/>
          <w:b/>
          <w:bCs/>
          <w:sz w:val="28"/>
          <w:szCs w:val="28"/>
        </w:rPr>
        <w:t xml:space="preserve">Истинный </w:t>
      </w:r>
      <w:proofErr w:type="gramStart"/>
      <w:r w:rsidRPr="003B07E3">
        <w:rPr>
          <w:rFonts w:ascii="Times New Roman" w:hAnsi="Times New Roman"/>
          <w:b/>
          <w:bCs/>
          <w:sz w:val="28"/>
          <w:szCs w:val="28"/>
        </w:rPr>
        <w:t>суицид</w:t>
      </w:r>
      <w:r w:rsidRPr="003B07E3">
        <w:rPr>
          <w:rFonts w:ascii="Times New Roman" w:hAnsi="Times New Roman"/>
          <w:sz w:val="28"/>
          <w:szCs w:val="28"/>
        </w:rPr>
        <w:t xml:space="preserve"> </w:t>
      </w:r>
      <w:r w:rsidRPr="00557583">
        <w:rPr>
          <w:b/>
          <w:bCs/>
          <w:sz w:val="28"/>
          <w:szCs w:val="28"/>
          <w:shd w:val="clear" w:color="auto" w:fill="FFFFFF"/>
        </w:rPr>
        <w:sym w:font="Symbol" w:char="F02D"/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844DD3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proofErr w:type="gramEnd"/>
      <w:r w:rsidRPr="003B07E3">
        <w:rPr>
          <w:rFonts w:ascii="Times New Roman" w:hAnsi="Times New Roman"/>
          <w:sz w:val="28"/>
          <w:szCs w:val="28"/>
          <w:shd w:val="clear" w:color="auto" w:fill="FFFFFF"/>
        </w:rPr>
        <w:t xml:space="preserve">, как правило, хорошо спланированное мероприятие, цель которого </w:t>
      </w:r>
      <w:r w:rsidRPr="00557583">
        <w:rPr>
          <w:shd w:val="clear" w:color="auto" w:fill="FFFFFF"/>
        </w:rPr>
        <w:sym w:font="Symbol" w:char="F02D"/>
      </w:r>
      <w:r w:rsidRPr="003B07E3">
        <w:rPr>
          <w:rFonts w:ascii="Times New Roman" w:hAnsi="Times New Roman"/>
          <w:sz w:val="28"/>
          <w:szCs w:val="28"/>
          <w:shd w:val="clear" w:color="auto" w:fill="FFFFFF"/>
        </w:rPr>
        <w:t xml:space="preserve"> любой ценой лишить себя жизни вне зависимости от мнения и реакции родных, близких, друзей и т. д.</w:t>
      </w:r>
    </w:p>
    <w:p w:rsidR="00F47882" w:rsidRPr="003B07E3" w:rsidRDefault="00F47882" w:rsidP="00F47882">
      <w:pPr>
        <w:pStyle w:val="a3"/>
        <w:numPr>
          <w:ilvl w:val="0"/>
          <w:numId w:val="5"/>
        </w:numPr>
        <w:tabs>
          <w:tab w:val="left" w:pos="142"/>
          <w:tab w:val="left" w:pos="567"/>
          <w:tab w:val="left" w:pos="709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3B07E3">
        <w:rPr>
          <w:rFonts w:ascii="Times New Roman" w:hAnsi="Times New Roman"/>
          <w:b/>
          <w:bCs/>
          <w:sz w:val="28"/>
          <w:szCs w:val="28"/>
        </w:rPr>
        <w:t xml:space="preserve">Демонстративный </w:t>
      </w:r>
      <w:proofErr w:type="gramStart"/>
      <w:r w:rsidRPr="003B07E3">
        <w:rPr>
          <w:rFonts w:ascii="Times New Roman" w:hAnsi="Times New Roman"/>
          <w:b/>
          <w:bCs/>
          <w:sz w:val="28"/>
          <w:szCs w:val="28"/>
        </w:rPr>
        <w:t>суицид</w:t>
      </w:r>
      <w:r w:rsidRPr="003B07E3">
        <w:rPr>
          <w:rFonts w:ascii="Times New Roman" w:hAnsi="Times New Roman"/>
          <w:sz w:val="28"/>
          <w:szCs w:val="28"/>
        </w:rPr>
        <w:t xml:space="preserve"> </w:t>
      </w:r>
      <w:r w:rsidRPr="00557583">
        <w:rPr>
          <w:b/>
          <w:bCs/>
          <w:sz w:val="28"/>
          <w:szCs w:val="28"/>
          <w:shd w:val="clear" w:color="auto" w:fill="FFFFFF"/>
        </w:rPr>
        <w:sym w:font="Symbol" w:char="F02D"/>
      </w:r>
      <w:r w:rsidRPr="00557583">
        <w:rPr>
          <w:b/>
          <w:bCs/>
          <w:sz w:val="28"/>
          <w:szCs w:val="28"/>
          <w:shd w:val="clear" w:color="auto" w:fill="FFFFFF"/>
        </w:rPr>
        <w:t xml:space="preserve"> </w:t>
      </w:r>
      <w:r w:rsidRPr="00BA2974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proofErr w:type="gramEnd"/>
      <w:r w:rsidRPr="003B07E3">
        <w:rPr>
          <w:rFonts w:ascii="Times New Roman" w:hAnsi="Times New Roman"/>
          <w:sz w:val="28"/>
          <w:szCs w:val="28"/>
          <w:shd w:val="clear" w:color="auto" w:fill="FFFFFF"/>
        </w:rPr>
        <w:t xml:space="preserve"> изображение попыток самоубийства без реального намерения покончить с жизнью, с расчетом на спасение. Все действия направлены на привлечение внимания, возобновление интереса к собственной персоне, жалость, сочувствие, возмездие за обиду, несправедливость.</w:t>
      </w:r>
    </w:p>
    <w:p w:rsidR="00F47882" w:rsidRPr="00DB3DC6" w:rsidRDefault="00F47882" w:rsidP="00F47882">
      <w:pPr>
        <w:tabs>
          <w:tab w:val="left" w:pos="142"/>
          <w:tab w:val="left" w:pos="567"/>
          <w:tab w:val="left" w:pos="709"/>
        </w:tabs>
        <w:spacing w:after="0" w:line="240" w:lineRule="auto"/>
        <w:ind w:left="397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557583">
        <w:rPr>
          <w:rFonts w:ascii="Times New Roman" w:hAnsi="Times New Roman"/>
          <w:b/>
          <w:bCs/>
          <w:sz w:val="28"/>
          <w:szCs w:val="28"/>
        </w:rPr>
        <w:t>Задачи исследования</w:t>
      </w:r>
      <w:r w:rsidRPr="00166EAB">
        <w:rPr>
          <w:rFonts w:ascii="Times New Roman" w:hAnsi="Times New Roman"/>
          <w:bCs/>
          <w:sz w:val="28"/>
          <w:szCs w:val="28"/>
        </w:rPr>
        <w:t>:</w:t>
      </w:r>
    </w:p>
    <w:p w:rsidR="00F47882" w:rsidRPr="00557583" w:rsidRDefault="00F47882" w:rsidP="00F47882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Выявить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риск суицидального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поведения 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учащейся молодежи.</w:t>
      </w:r>
    </w:p>
    <w:p w:rsidR="00F47882" w:rsidRDefault="00F47882" w:rsidP="00F47882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sz w:val="28"/>
          <w:szCs w:val="28"/>
          <w:lang w:eastAsia="ru-RU"/>
        </w:rPr>
        <w:t xml:space="preserve">Определить </w:t>
      </w:r>
      <w:r>
        <w:rPr>
          <w:rFonts w:ascii="Times New Roman" w:hAnsi="Times New Roman"/>
          <w:sz w:val="28"/>
          <w:szCs w:val="28"/>
          <w:lang w:eastAsia="ru-RU"/>
        </w:rPr>
        <w:t>выраженность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основных форм суицида</w:t>
      </w:r>
      <w:r>
        <w:rPr>
          <w:rFonts w:ascii="Times New Roman" w:hAnsi="Times New Roman"/>
          <w:sz w:val="28"/>
          <w:szCs w:val="28"/>
          <w:lang w:eastAsia="ru-RU"/>
        </w:rPr>
        <w:t>льного поведения</w:t>
      </w:r>
      <w:r w:rsidRPr="00557583">
        <w:rPr>
          <w:rFonts w:ascii="Times New Roman" w:hAnsi="Times New Roman"/>
          <w:sz w:val="28"/>
          <w:szCs w:val="28"/>
          <w:lang w:eastAsia="ru-RU"/>
        </w:rPr>
        <w:t>: истинн</w:t>
      </w:r>
      <w:r>
        <w:rPr>
          <w:rFonts w:ascii="Times New Roman" w:hAnsi="Times New Roman"/>
          <w:sz w:val="28"/>
          <w:szCs w:val="28"/>
          <w:lang w:eastAsia="ru-RU"/>
        </w:rPr>
        <w:t>ого и демонстративного</w:t>
      </w:r>
      <w:r w:rsidRPr="00557583">
        <w:rPr>
          <w:rFonts w:ascii="Times New Roman" w:hAnsi="Times New Roman"/>
          <w:sz w:val="28"/>
          <w:szCs w:val="28"/>
          <w:lang w:eastAsia="ru-RU"/>
        </w:rPr>
        <w:t>.</w:t>
      </w:r>
    </w:p>
    <w:p w:rsidR="00F47882" w:rsidRPr="00DB3DC6" w:rsidRDefault="00F47882" w:rsidP="00F47882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Методический инструментарий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47882" w:rsidRPr="00557583" w:rsidRDefault="00F47882" w:rsidP="00F47882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57583">
        <w:rPr>
          <w:rFonts w:ascii="Times New Roman" w:hAnsi="Times New Roman"/>
          <w:sz w:val="28"/>
          <w:szCs w:val="28"/>
          <w:lang w:eastAsia="ru-RU"/>
        </w:rPr>
        <w:lastRenderedPageBreak/>
        <w:t>Патохарактерологический</w:t>
      </w:r>
      <w:proofErr w:type="spellEnd"/>
      <w:r w:rsidRPr="00557583">
        <w:rPr>
          <w:rFonts w:ascii="Times New Roman" w:hAnsi="Times New Roman"/>
          <w:sz w:val="28"/>
          <w:szCs w:val="28"/>
          <w:lang w:eastAsia="ru-RU"/>
        </w:rPr>
        <w:t xml:space="preserve"> опросник личности А.Е. </w:t>
      </w:r>
      <w:proofErr w:type="spellStart"/>
      <w:r w:rsidRPr="00557583">
        <w:rPr>
          <w:rFonts w:ascii="Times New Roman" w:hAnsi="Times New Roman"/>
          <w:sz w:val="28"/>
          <w:szCs w:val="28"/>
          <w:lang w:eastAsia="ru-RU"/>
        </w:rPr>
        <w:t>Личко</w:t>
      </w:r>
      <w:proofErr w:type="spellEnd"/>
      <w:r w:rsidRPr="00557583">
        <w:rPr>
          <w:rFonts w:ascii="Times New Roman" w:hAnsi="Times New Roman"/>
          <w:sz w:val="28"/>
          <w:szCs w:val="28"/>
          <w:lang w:eastAsia="ru-RU"/>
        </w:rPr>
        <w:t>.</w:t>
      </w:r>
    </w:p>
    <w:p w:rsidR="00F47882" w:rsidRDefault="00F47882" w:rsidP="00F47882">
      <w:pPr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</w:t>
      </w:r>
      <w:proofErr w:type="spellStart"/>
      <w:r w:rsidRPr="00557583">
        <w:rPr>
          <w:rFonts w:ascii="Times New Roman" w:hAnsi="Times New Roman"/>
          <w:sz w:val="28"/>
          <w:szCs w:val="28"/>
          <w:shd w:val="clear" w:color="auto" w:fill="FFFFFF"/>
        </w:rPr>
        <w:t>StatSoft</w:t>
      </w:r>
      <w:proofErr w:type="spellEnd"/>
      <w:r w:rsidRPr="00557583">
        <w:rPr>
          <w:rFonts w:ascii="Times New Roman" w:hAnsi="Times New Roman"/>
          <w:sz w:val="28"/>
          <w:szCs w:val="28"/>
          <w:shd w:val="clear" w:color="auto" w:fill="FFFFFF"/>
        </w:rPr>
        <w:t xml:space="preserve"> STATISTICA 12.</w:t>
      </w:r>
    </w:p>
    <w:p w:rsidR="00F47882" w:rsidRPr="00DB3DC6" w:rsidRDefault="00F47882" w:rsidP="00F47882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F47882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Количество испытуемых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242 человека от 15 до 18 лет, из них: 76 девушек и 166 юношей.</w:t>
      </w:r>
    </w:p>
    <w:p w:rsidR="00F47882" w:rsidRPr="00DB3DC6" w:rsidRDefault="00F47882" w:rsidP="00F47882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F47882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Полученные результаты</w:t>
      </w:r>
      <w:r w:rsidRPr="00166EA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7882" w:rsidRPr="00DB3DC6" w:rsidRDefault="00F47882" w:rsidP="00F47882">
      <w:pPr>
        <w:numPr>
          <w:ilvl w:val="0"/>
          <w:numId w:val="4"/>
        </w:numPr>
        <w:spacing w:after="0" w:line="276" w:lineRule="auto"/>
        <w:ind w:left="0" w:firstLine="39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Суицидальное поведение у учащихся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ссуз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proofErr w:type="spellEnd"/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7583">
        <w:rPr>
          <w:rFonts w:ascii="Times New Roman" w:hAnsi="Times New Roman"/>
          <w:noProof/>
          <w:sz w:val="28"/>
          <w:szCs w:val="28"/>
          <w:lang w:eastAsia="ru-RU"/>
        </w:rPr>
        <w:t>По методике Е.А. Личко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557583">
        <w:rPr>
          <w:rFonts w:ascii="Times New Roman" w:hAnsi="Times New Roman"/>
          <w:noProof/>
          <w:sz w:val="28"/>
          <w:szCs w:val="28"/>
          <w:lang w:eastAsia="ru-RU"/>
        </w:rPr>
        <w:t xml:space="preserve"> суицидальное поведение может подразделяться на истинное и демонстративное.</w:t>
      </w:r>
    </w:p>
    <w:p w:rsidR="00F47882" w:rsidRDefault="00F47882" w:rsidP="00F47882">
      <w:pPr>
        <w:tabs>
          <w:tab w:val="left" w:pos="426"/>
          <w:tab w:val="left" w:pos="567"/>
          <w:tab w:val="left" w:pos="993"/>
        </w:tabs>
        <w:spacing w:after="0" w:line="276" w:lineRule="auto"/>
        <w:ind w:firstLine="39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D007C">
        <w:rPr>
          <w:rFonts w:ascii="Times New Roman" w:hAnsi="Times New Roman"/>
          <w:noProof/>
          <w:sz w:val="28"/>
          <w:szCs w:val="28"/>
          <w:lang w:eastAsia="ru-RU"/>
        </w:rPr>
        <w:t>По данным исследования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6D007C">
        <w:rPr>
          <w:rFonts w:ascii="Times New Roman" w:hAnsi="Times New Roman"/>
          <w:noProof/>
          <w:sz w:val="28"/>
          <w:szCs w:val="28"/>
          <w:lang w:eastAsia="ru-RU"/>
        </w:rPr>
        <w:t xml:space="preserve"> у 51,2% учащихся  (124 человека) выявлен риск истинного суицидального поведения; риск демонстративного </w:t>
      </w:r>
      <w:r w:rsidRPr="006D007C">
        <w:rPr>
          <w:rFonts w:ascii="Times New Roman" w:hAnsi="Times New Roman"/>
          <w:noProof/>
          <w:sz w:val="28"/>
          <w:szCs w:val="28"/>
          <w:lang w:eastAsia="ru-RU"/>
        </w:rPr>
        <w:sym w:font="Symbol" w:char="F02D"/>
      </w:r>
      <w:r w:rsidRPr="006D007C">
        <w:rPr>
          <w:rFonts w:ascii="Times New Roman" w:hAnsi="Times New Roman"/>
          <w:noProof/>
          <w:sz w:val="28"/>
          <w:szCs w:val="28"/>
          <w:lang w:eastAsia="ru-RU"/>
        </w:rPr>
        <w:t xml:space="preserve"> 28,1% (68 человек);  риск не определен </w:t>
      </w:r>
      <w:r w:rsidRPr="006D007C">
        <w:rPr>
          <w:rFonts w:ascii="Times New Roman" w:hAnsi="Times New Roman"/>
          <w:noProof/>
          <w:sz w:val="28"/>
          <w:szCs w:val="28"/>
          <w:lang w:eastAsia="ru-RU"/>
        </w:rPr>
        <w:sym w:font="Symbol" w:char="F02D"/>
      </w:r>
      <w:r w:rsidRPr="006D007C">
        <w:rPr>
          <w:rFonts w:ascii="Times New Roman" w:hAnsi="Times New Roman"/>
          <w:noProof/>
          <w:sz w:val="28"/>
          <w:szCs w:val="28"/>
          <w:lang w:eastAsia="ru-RU"/>
        </w:rPr>
        <w:t xml:space="preserve"> 20,7% (50 человек)  </w:t>
      </w:r>
      <w:r>
        <w:rPr>
          <w:rFonts w:ascii="Times New Roman" w:hAnsi="Times New Roman"/>
          <w:noProof/>
          <w:sz w:val="28"/>
          <w:szCs w:val="28"/>
          <w:lang w:eastAsia="ru-RU"/>
        </w:rPr>
        <w:t>(Рис.1).</w:t>
      </w:r>
    </w:p>
    <w:p w:rsidR="00F47882" w:rsidRDefault="00F47882" w:rsidP="00F47882">
      <w:pPr>
        <w:tabs>
          <w:tab w:val="left" w:pos="426"/>
          <w:tab w:val="left" w:pos="567"/>
          <w:tab w:val="left" w:pos="993"/>
        </w:tabs>
        <w:spacing w:after="0" w:line="276" w:lineRule="auto"/>
        <w:ind w:firstLine="39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47882" w:rsidRPr="00557583" w:rsidRDefault="00F47882" w:rsidP="00F47882">
      <w:pPr>
        <w:tabs>
          <w:tab w:val="left" w:pos="426"/>
          <w:tab w:val="left" w:pos="567"/>
          <w:tab w:val="left" w:pos="993"/>
        </w:tabs>
        <w:spacing w:after="0" w:line="276" w:lineRule="auto"/>
        <w:ind w:firstLine="397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98C9E5" wp14:editId="3686319B">
            <wp:extent cx="5148000" cy="2628000"/>
            <wp:effectExtent l="0" t="0" r="14605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7882" w:rsidRPr="00F15F5E" w:rsidRDefault="00F47882" w:rsidP="00F47882">
      <w:pPr>
        <w:tabs>
          <w:tab w:val="left" w:pos="8931"/>
        </w:tabs>
        <w:spacing w:after="0" w:line="276" w:lineRule="auto"/>
        <w:ind w:firstLine="397"/>
        <w:jc w:val="center"/>
        <w:rPr>
          <w:rFonts w:ascii="Times New Roman" w:hAnsi="Times New Roman"/>
          <w:iCs/>
          <w:noProof/>
          <w:sz w:val="22"/>
          <w:szCs w:val="28"/>
          <w:lang w:eastAsia="ru-RU"/>
        </w:rPr>
      </w:pPr>
      <w:r w:rsidRPr="00F15F5E">
        <w:rPr>
          <w:rFonts w:ascii="Times New Roman" w:hAnsi="Times New Roman"/>
          <w:iCs/>
          <w:noProof/>
          <w:sz w:val="22"/>
          <w:szCs w:val="28"/>
          <w:lang w:eastAsia="ru-RU"/>
        </w:rPr>
        <w:t xml:space="preserve">Рис. 1.  </w:t>
      </w:r>
      <w:r>
        <w:rPr>
          <w:rFonts w:ascii="Times New Roman" w:hAnsi="Times New Roman"/>
          <w:iCs/>
          <w:noProof/>
          <w:sz w:val="22"/>
          <w:szCs w:val="28"/>
          <w:lang w:eastAsia="ru-RU"/>
        </w:rPr>
        <w:t>Риск</w:t>
      </w:r>
      <w:r w:rsidRPr="00F15F5E">
        <w:rPr>
          <w:rFonts w:ascii="Times New Roman" w:hAnsi="Times New Roman"/>
          <w:iCs/>
          <w:noProof/>
          <w:sz w:val="22"/>
          <w:szCs w:val="28"/>
          <w:lang w:eastAsia="ru-RU"/>
        </w:rPr>
        <w:t xml:space="preserve"> суицидального поведения среди учащихся ссуз</w:t>
      </w:r>
      <w:r>
        <w:rPr>
          <w:rFonts w:ascii="Times New Roman" w:hAnsi="Times New Roman"/>
          <w:iCs/>
          <w:noProof/>
          <w:sz w:val="22"/>
          <w:szCs w:val="28"/>
          <w:lang w:eastAsia="ru-RU"/>
        </w:rPr>
        <w:t>ов г.Новосибирска</w:t>
      </w:r>
    </w:p>
    <w:p w:rsidR="00F47882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sz w:val="28"/>
          <w:szCs w:val="28"/>
          <w:lang w:eastAsia="ru-RU"/>
        </w:rPr>
        <w:t xml:space="preserve">При разделении выборки по учебным направлениям получены следующие данные: </w:t>
      </w:r>
    </w:p>
    <w:p w:rsidR="00F47882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Среди 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 w:rsidRPr="00557583">
        <w:rPr>
          <w:rFonts w:ascii="Times New Roman" w:hAnsi="Times New Roman"/>
          <w:b/>
          <w:sz w:val="28"/>
          <w:szCs w:val="28"/>
          <w:lang w:eastAsia="ru-RU"/>
        </w:rPr>
        <w:t>гуманитарной направленности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риск истинного суицидального поведения выявлен у 27,5% опрошенных; </w:t>
      </w:r>
      <w:proofErr w:type="gramStart"/>
      <w:r w:rsidRPr="00557583">
        <w:rPr>
          <w:rFonts w:ascii="Times New Roman" w:hAnsi="Times New Roman"/>
          <w:sz w:val="28"/>
          <w:szCs w:val="28"/>
          <w:lang w:eastAsia="ru-RU"/>
        </w:rPr>
        <w:t xml:space="preserve">демонстративного </w:t>
      </w:r>
      <w:r w:rsidRPr="005575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sym w:font="Symbol" w:char="F02D"/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52</w:t>
      </w:r>
      <w:proofErr w:type="gramEnd"/>
      <w:r w:rsidRPr="00557583">
        <w:rPr>
          <w:rFonts w:ascii="Times New Roman" w:hAnsi="Times New Roman"/>
          <w:sz w:val="28"/>
          <w:szCs w:val="28"/>
          <w:lang w:eastAsia="ru-RU"/>
        </w:rPr>
        <w:t>,5%,  не определен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007C">
        <w:rPr>
          <w:rFonts w:ascii="Times New Roman" w:hAnsi="Times New Roman"/>
          <w:noProof/>
          <w:sz w:val="28"/>
          <w:szCs w:val="28"/>
          <w:lang w:eastAsia="ru-RU"/>
        </w:rPr>
        <w:sym w:font="Symbol" w:char="F02D"/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20%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(Рис.2).</w:t>
      </w:r>
    </w:p>
    <w:p w:rsidR="00F47882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29D1DC" wp14:editId="4064DADC">
            <wp:extent cx="5148000" cy="2628000"/>
            <wp:effectExtent l="0" t="0" r="14605" b="127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7882" w:rsidRPr="00F15F5E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sz w:val="22"/>
          <w:szCs w:val="28"/>
          <w:lang w:eastAsia="ru-RU"/>
        </w:rPr>
      </w:pPr>
      <w:r w:rsidRPr="00F15F5E">
        <w:rPr>
          <w:rFonts w:ascii="Times New Roman" w:hAnsi="Times New Roman"/>
          <w:iCs/>
          <w:noProof/>
          <w:sz w:val="22"/>
          <w:szCs w:val="28"/>
          <w:lang w:eastAsia="ru-RU"/>
        </w:rPr>
        <w:t xml:space="preserve">Рис. 2. </w:t>
      </w:r>
      <w:r>
        <w:rPr>
          <w:rFonts w:ascii="Times New Roman" w:hAnsi="Times New Roman"/>
          <w:iCs/>
          <w:noProof/>
          <w:sz w:val="22"/>
          <w:szCs w:val="28"/>
          <w:lang w:eastAsia="ru-RU"/>
        </w:rPr>
        <w:t>Риск</w:t>
      </w:r>
      <w:r w:rsidRPr="00F15F5E">
        <w:rPr>
          <w:rFonts w:ascii="Times New Roman" w:hAnsi="Times New Roman"/>
          <w:iCs/>
          <w:sz w:val="22"/>
          <w:szCs w:val="28"/>
          <w:lang w:eastAsia="ru-RU"/>
        </w:rPr>
        <w:t xml:space="preserve"> суицидального поведения </w:t>
      </w:r>
      <w:r>
        <w:rPr>
          <w:rFonts w:ascii="Times New Roman" w:hAnsi="Times New Roman"/>
          <w:iCs/>
          <w:sz w:val="22"/>
          <w:szCs w:val="28"/>
          <w:lang w:eastAsia="ru-RU"/>
        </w:rPr>
        <w:t>среди</w:t>
      </w:r>
      <w:r w:rsidRPr="00F15F5E">
        <w:rPr>
          <w:rFonts w:ascii="Times New Roman" w:hAnsi="Times New Roman"/>
          <w:iCs/>
          <w:sz w:val="22"/>
          <w:szCs w:val="28"/>
          <w:lang w:eastAsia="ru-RU"/>
        </w:rPr>
        <w:t xml:space="preserve"> учащихся гуманитарной направленности</w:t>
      </w:r>
    </w:p>
    <w:p w:rsidR="00F47882" w:rsidRPr="00166EAB" w:rsidRDefault="00F47882" w:rsidP="00F47882">
      <w:pPr>
        <w:spacing w:after="0" w:line="240" w:lineRule="auto"/>
        <w:ind w:firstLine="397"/>
        <w:jc w:val="both"/>
        <w:rPr>
          <w:rFonts w:ascii="Times New Roman" w:hAnsi="Times New Roman"/>
          <w:sz w:val="22"/>
          <w:szCs w:val="28"/>
          <w:lang w:eastAsia="ru-RU"/>
        </w:rPr>
      </w:pP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Среди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учащихся </w:t>
      </w:r>
      <w:r w:rsidRPr="00557583">
        <w:rPr>
          <w:rFonts w:ascii="Times New Roman" w:hAnsi="Times New Roman"/>
          <w:b/>
          <w:sz w:val="28"/>
          <w:szCs w:val="28"/>
          <w:lang w:eastAsia="ru-RU"/>
        </w:rPr>
        <w:t>технической направленности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риск истинного суицидального поведения выяв</w:t>
      </w:r>
      <w:r>
        <w:rPr>
          <w:rFonts w:ascii="Times New Roman" w:hAnsi="Times New Roman"/>
          <w:sz w:val="28"/>
          <w:szCs w:val="28"/>
          <w:lang w:eastAsia="ru-RU"/>
        </w:rPr>
        <w:t>лен у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 50,9% опрошенных; </w:t>
      </w:r>
      <w:proofErr w:type="gramStart"/>
      <w:r w:rsidRPr="00557583">
        <w:rPr>
          <w:rFonts w:ascii="Times New Roman" w:hAnsi="Times New Roman"/>
          <w:sz w:val="28"/>
          <w:szCs w:val="28"/>
          <w:lang w:eastAsia="ru-RU"/>
        </w:rPr>
        <w:t xml:space="preserve">демонстративного </w:t>
      </w:r>
      <w:r w:rsidRPr="005575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sym w:font="Symbol" w:char="F02D"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,4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%; не определен </w:t>
      </w:r>
      <w:r w:rsidRPr="005575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sym w:font="Symbol" w:char="F02D"/>
      </w:r>
      <w:r w:rsidRPr="005575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557583">
        <w:rPr>
          <w:rFonts w:ascii="Times New Roman" w:hAnsi="Times New Roman"/>
          <w:sz w:val="28"/>
          <w:szCs w:val="28"/>
          <w:lang w:eastAsia="ru-RU"/>
        </w:rPr>
        <w:t>20,7 % (Рис.3).</w:t>
      </w:r>
    </w:p>
    <w:p w:rsidR="00F47882" w:rsidRPr="00DB3DC6" w:rsidRDefault="00F47882" w:rsidP="00F47882">
      <w:pPr>
        <w:spacing w:after="0" w:line="240" w:lineRule="auto"/>
        <w:ind w:firstLine="397"/>
        <w:rPr>
          <w:rFonts w:ascii="Times New Roman" w:hAnsi="Times New Roman"/>
          <w:b/>
          <w:bCs/>
          <w:sz w:val="20"/>
          <w:szCs w:val="28"/>
          <w:lang w:eastAsia="ru-RU"/>
        </w:rPr>
      </w:pPr>
    </w:p>
    <w:p w:rsidR="00F47882" w:rsidRPr="00557583" w:rsidRDefault="00F47882" w:rsidP="00F47882">
      <w:pPr>
        <w:tabs>
          <w:tab w:val="left" w:pos="993"/>
          <w:tab w:val="left" w:pos="1276"/>
          <w:tab w:val="left" w:pos="8647"/>
          <w:tab w:val="left" w:pos="8931"/>
          <w:tab w:val="left" w:pos="9639"/>
        </w:tabs>
        <w:autoSpaceDE w:val="0"/>
        <w:autoSpaceDN w:val="0"/>
        <w:adjustRightInd w:val="0"/>
        <w:spacing w:after="0" w:line="276" w:lineRule="auto"/>
        <w:ind w:firstLine="397"/>
        <w:jc w:val="center"/>
        <w:rPr>
          <w:rFonts w:ascii="Times New Roman" w:hAnsi="Times New Roman"/>
          <w:i/>
          <w:iCs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2D0003" wp14:editId="716667FA">
            <wp:extent cx="5148000" cy="2628000"/>
            <wp:effectExtent l="0" t="0" r="14605" b="127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7882" w:rsidRPr="00BE71E9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iCs/>
          <w:sz w:val="22"/>
          <w:szCs w:val="28"/>
          <w:lang w:eastAsia="ru-RU"/>
        </w:rPr>
      </w:pPr>
      <w:r w:rsidRPr="00BE71E9">
        <w:rPr>
          <w:rFonts w:ascii="Times New Roman" w:hAnsi="Times New Roman"/>
          <w:iCs/>
          <w:noProof/>
          <w:sz w:val="22"/>
          <w:szCs w:val="28"/>
          <w:lang w:eastAsia="ru-RU"/>
        </w:rPr>
        <w:t xml:space="preserve">Рис. 3. </w:t>
      </w:r>
      <w:r>
        <w:rPr>
          <w:rFonts w:ascii="Times New Roman" w:hAnsi="Times New Roman"/>
          <w:iCs/>
          <w:noProof/>
          <w:sz w:val="22"/>
          <w:szCs w:val="28"/>
          <w:lang w:eastAsia="ru-RU"/>
        </w:rPr>
        <w:t>Риск</w:t>
      </w:r>
      <w:r w:rsidRPr="00BE71E9">
        <w:rPr>
          <w:rFonts w:ascii="Times New Roman" w:hAnsi="Times New Roman"/>
          <w:iCs/>
          <w:sz w:val="22"/>
          <w:szCs w:val="28"/>
          <w:lang w:eastAsia="ru-RU"/>
        </w:rPr>
        <w:t xml:space="preserve"> суицидального поведения </w:t>
      </w:r>
      <w:r>
        <w:rPr>
          <w:rFonts w:ascii="Times New Roman" w:hAnsi="Times New Roman"/>
          <w:iCs/>
          <w:sz w:val="22"/>
          <w:szCs w:val="28"/>
          <w:lang w:eastAsia="ru-RU"/>
        </w:rPr>
        <w:t>среди</w:t>
      </w:r>
      <w:r w:rsidRPr="00BE71E9">
        <w:rPr>
          <w:rFonts w:ascii="Times New Roman" w:hAnsi="Times New Roman"/>
          <w:iCs/>
          <w:sz w:val="22"/>
          <w:szCs w:val="28"/>
          <w:lang w:eastAsia="ru-RU"/>
        </w:rPr>
        <w:t xml:space="preserve"> учащихся технической направленности</w:t>
      </w:r>
    </w:p>
    <w:p w:rsidR="00F47882" w:rsidRPr="00E5018A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noProof/>
          <w:sz w:val="24"/>
          <w:szCs w:val="28"/>
          <w:lang w:eastAsia="ru-RU"/>
        </w:rPr>
      </w:pPr>
    </w:p>
    <w:p w:rsidR="00F47882" w:rsidRPr="00E5018A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57583">
        <w:rPr>
          <w:rFonts w:ascii="Times New Roman" w:hAnsi="Times New Roman"/>
          <w:noProof/>
          <w:sz w:val="28"/>
          <w:szCs w:val="28"/>
          <w:lang w:eastAsia="ru-RU"/>
        </w:rPr>
        <w:t>То есть, учащиеся гуманитарной направленности более склонны к демонстративному суицидальному поведению, а учащиеся технической направленности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sym w:font="Symbol" w:char="F02D"/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57583">
        <w:rPr>
          <w:rFonts w:ascii="Times New Roman" w:hAnsi="Times New Roman"/>
          <w:noProof/>
          <w:sz w:val="28"/>
          <w:szCs w:val="28"/>
          <w:lang w:eastAsia="ru-RU"/>
        </w:rPr>
        <w:t>к истинному суицидальному поведению.</w:t>
      </w:r>
    </w:p>
    <w:p w:rsidR="00F47882" w:rsidRPr="00DB3DC6" w:rsidRDefault="00F47882" w:rsidP="00F47882">
      <w:pPr>
        <w:numPr>
          <w:ilvl w:val="0"/>
          <w:numId w:val="4"/>
        </w:numPr>
        <w:spacing w:after="0" w:line="276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5018A">
        <w:rPr>
          <w:rFonts w:ascii="Times New Roman" w:hAnsi="Times New Roman"/>
          <w:b/>
          <w:bCs/>
          <w:sz w:val="28"/>
          <w:szCs w:val="28"/>
          <w:lang w:eastAsia="ru-RU"/>
        </w:rPr>
        <w:t>Суицидальное поведение и реакция эмансип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ации у учащихся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ссуз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proofErr w:type="spellEnd"/>
    </w:p>
    <w:p w:rsidR="00F47882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Результаты исследования связи</w:t>
      </w:r>
      <w:r w:rsidRPr="00E5018A">
        <w:rPr>
          <w:rFonts w:ascii="Times New Roman" w:hAnsi="Times New Roman"/>
          <w:iCs/>
          <w:sz w:val="28"/>
          <w:szCs w:val="28"/>
          <w:lang w:eastAsia="ru-RU"/>
        </w:rPr>
        <w:t xml:space="preserve"> реакции эмансипации (субъективного чувства взрослости) с суицидальным поведением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  <w:r w:rsidRPr="00E5018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F47882" w:rsidRPr="00EE702B" w:rsidRDefault="00F47882" w:rsidP="00F47882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firstLine="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Pr="00EE702B">
        <w:rPr>
          <w:rFonts w:ascii="Times New Roman" w:hAnsi="Times New Roman"/>
          <w:noProof/>
          <w:sz w:val="28"/>
          <w:szCs w:val="28"/>
        </w:rPr>
        <w:t xml:space="preserve"> увеличением уровня субъективного чувства взрослости (реакции эмансипации) у учащихся снижаетс</w:t>
      </w:r>
      <w:r>
        <w:rPr>
          <w:rFonts w:ascii="Times New Roman" w:hAnsi="Times New Roman"/>
          <w:noProof/>
          <w:sz w:val="28"/>
          <w:szCs w:val="28"/>
        </w:rPr>
        <w:t>я риск суицидального поведения;</w:t>
      </w:r>
    </w:p>
    <w:p w:rsidR="00F47882" w:rsidRPr="00EE702B" w:rsidRDefault="00F47882" w:rsidP="00F47882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firstLine="39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Pr="00EE702B">
        <w:rPr>
          <w:rFonts w:ascii="Times New Roman" w:hAnsi="Times New Roman"/>
          <w:noProof/>
          <w:sz w:val="28"/>
          <w:szCs w:val="28"/>
        </w:rPr>
        <w:t>емонстративное суицидальное поведение с 35% при слабой (0;1) снижается до 11,3 % при очень сильн</w:t>
      </w:r>
      <w:r>
        <w:rPr>
          <w:rFonts w:ascii="Times New Roman" w:hAnsi="Times New Roman"/>
          <w:noProof/>
          <w:sz w:val="28"/>
          <w:szCs w:val="28"/>
        </w:rPr>
        <w:t>ой (6;7;8) реакции эмансипации;</w:t>
      </w:r>
    </w:p>
    <w:p w:rsidR="00F47882" w:rsidRPr="00EE702B" w:rsidRDefault="00F47882" w:rsidP="00F47882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firstLine="39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</w:t>
      </w:r>
      <w:r w:rsidRPr="00EE702B">
        <w:rPr>
          <w:rFonts w:ascii="Times New Roman" w:hAnsi="Times New Roman"/>
          <w:noProof/>
          <w:sz w:val="28"/>
          <w:szCs w:val="28"/>
        </w:rPr>
        <w:t>стинное суицидальное поведение с 30,5% при слабой (0;1) снижается до 11% при очень сильной (6;7;8) реакции эмансипации (Рис.4).</w:t>
      </w:r>
    </w:p>
    <w:p w:rsidR="00F47882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47882" w:rsidRPr="00F869B4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AFC973" wp14:editId="72CFFC58">
            <wp:extent cx="5400000" cy="2880000"/>
            <wp:effectExtent l="0" t="0" r="1079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882" w:rsidRPr="00BE71E9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iCs/>
          <w:sz w:val="22"/>
          <w:szCs w:val="28"/>
          <w:lang w:eastAsia="ru-RU"/>
        </w:rPr>
      </w:pPr>
      <w:r w:rsidRPr="00BE71E9">
        <w:rPr>
          <w:rFonts w:ascii="Times New Roman" w:hAnsi="Times New Roman"/>
          <w:iCs/>
          <w:noProof/>
          <w:sz w:val="22"/>
          <w:szCs w:val="28"/>
          <w:lang w:eastAsia="ru-RU"/>
        </w:rPr>
        <w:t xml:space="preserve">Рис. 4. </w:t>
      </w:r>
      <w:r>
        <w:rPr>
          <w:rFonts w:ascii="Times New Roman" w:hAnsi="Times New Roman"/>
          <w:iCs/>
          <w:noProof/>
          <w:sz w:val="22"/>
          <w:szCs w:val="28"/>
          <w:lang w:eastAsia="ru-RU"/>
        </w:rPr>
        <w:t>Виды суицидального риска</w:t>
      </w:r>
      <w:r w:rsidRPr="00BE71E9">
        <w:rPr>
          <w:rFonts w:ascii="Times New Roman" w:hAnsi="Times New Roman"/>
          <w:iCs/>
          <w:sz w:val="22"/>
          <w:szCs w:val="28"/>
          <w:lang w:eastAsia="ru-RU"/>
        </w:rPr>
        <w:t xml:space="preserve"> и субъективное чувство взрослости </w:t>
      </w:r>
      <w:r>
        <w:rPr>
          <w:rFonts w:ascii="Times New Roman" w:hAnsi="Times New Roman"/>
          <w:iCs/>
          <w:sz w:val="22"/>
          <w:szCs w:val="28"/>
          <w:lang w:eastAsia="ru-RU"/>
        </w:rPr>
        <w:t>в процентах</w:t>
      </w:r>
    </w:p>
    <w:p w:rsidR="00F47882" w:rsidRPr="00166EAB" w:rsidRDefault="00F47882" w:rsidP="00F47882">
      <w:pPr>
        <w:spacing w:after="0" w:line="240" w:lineRule="auto"/>
        <w:ind w:firstLine="397"/>
        <w:jc w:val="center"/>
        <w:rPr>
          <w:rFonts w:ascii="Times New Roman" w:hAnsi="Times New Roman"/>
          <w:i/>
          <w:iCs/>
          <w:sz w:val="18"/>
          <w:szCs w:val="28"/>
          <w:lang w:eastAsia="ru-RU"/>
        </w:rPr>
      </w:pPr>
    </w:p>
    <w:p w:rsidR="00F47882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57583">
        <w:rPr>
          <w:rFonts w:ascii="Times New Roman" w:hAnsi="Times New Roman"/>
          <w:iCs/>
          <w:sz w:val="28"/>
          <w:szCs w:val="28"/>
          <w:lang w:eastAsia="ru-RU"/>
        </w:rPr>
        <w:t>Таким образом, с увеличением субъективного чувства взрослости (реакции эмансипации) снижается риск истинного и демонстративного суицидального поведения.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47882" w:rsidRPr="00BE5DA5" w:rsidRDefault="00F47882" w:rsidP="00F47882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0"/>
          <w:szCs w:val="28"/>
          <w:lang w:eastAsia="ru-RU"/>
        </w:rPr>
      </w:pPr>
      <w:r w:rsidRPr="00BE5DA5">
        <w:rPr>
          <w:rFonts w:ascii="Times New Roman" w:hAnsi="Times New Roman"/>
          <w:b/>
          <w:iCs/>
          <w:sz w:val="28"/>
          <w:szCs w:val="28"/>
          <w:lang w:val="en-US" w:eastAsia="ru-RU"/>
        </w:rPr>
        <w:t>III</w:t>
      </w:r>
      <w:r w:rsidRPr="00BE5DA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Суицидальное поведение и склонность к депрессии у учащихся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ссуз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proofErr w:type="spellEnd"/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Результаты исследования связи</w:t>
      </w:r>
      <w:r w:rsidRPr="00557583">
        <w:rPr>
          <w:rFonts w:ascii="Times New Roman" w:hAnsi="Times New Roman"/>
          <w:iCs/>
          <w:sz w:val="28"/>
          <w:szCs w:val="28"/>
          <w:lang w:eastAsia="ru-RU"/>
        </w:rPr>
        <w:t xml:space="preserve"> склонности к депрессии с суицидальным поведением получены следующие результаты:</w:t>
      </w:r>
    </w:p>
    <w:p w:rsidR="00F47882" w:rsidRPr="00EE702B" w:rsidRDefault="00F47882" w:rsidP="00F47882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39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r w:rsidRPr="00EE702B">
        <w:rPr>
          <w:rFonts w:ascii="Times New Roman" w:hAnsi="Times New Roman"/>
          <w:noProof/>
          <w:sz w:val="28"/>
          <w:szCs w:val="28"/>
        </w:rPr>
        <w:t>о данным исследования у учащихся не склонных к депрессии суицидальное поведение носит демонстративный характер (63,8%), при этом риск истинного суици</w:t>
      </w:r>
      <w:r>
        <w:rPr>
          <w:rFonts w:ascii="Times New Roman" w:hAnsi="Times New Roman"/>
          <w:noProof/>
          <w:sz w:val="28"/>
          <w:szCs w:val="28"/>
        </w:rPr>
        <w:t>дального поведени низкий (6,6%);</w:t>
      </w:r>
    </w:p>
    <w:p w:rsidR="00F47882" w:rsidRPr="00EE702B" w:rsidRDefault="00F47882" w:rsidP="00F47882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39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r w:rsidRPr="00EE702B">
        <w:rPr>
          <w:rFonts w:ascii="Times New Roman" w:hAnsi="Times New Roman"/>
          <w:noProof/>
          <w:sz w:val="28"/>
          <w:szCs w:val="28"/>
        </w:rPr>
        <w:t>ри неопределенном риске депрессии возрастает число респондентов с неопределен</w:t>
      </w:r>
      <w:r>
        <w:rPr>
          <w:rFonts w:ascii="Times New Roman" w:hAnsi="Times New Roman"/>
          <w:noProof/>
          <w:sz w:val="28"/>
          <w:szCs w:val="28"/>
        </w:rPr>
        <w:t>ным суицидальным риском (65,8%);</w:t>
      </w:r>
      <w:r w:rsidRPr="00EE702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47882" w:rsidRPr="00EE702B" w:rsidRDefault="00F47882" w:rsidP="00F47882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39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r w:rsidRPr="00EE702B">
        <w:rPr>
          <w:rFonts w:ascii="Times New Roman" w:hAnsi="Times New Roman"/>
          <w:noProof/>
          <w:sz w:val="28"/>
          <w:szCs w:val="28"/>
        </w:rPr>
        <w:t>ри умеренной склонности к депрессии у респондентов преобладает риск истинного суицидального поведения (41,3%)  (Рис. 5).</w:t>
      </w:r>
    </w:p>
    <w:p w:rsidR="00F47882" w:rsidRPr="005A68D9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10A552" wp14:editId="09A308A5">
            <wp:extent cx="5400000" cy="2880000"/>
            <wp:effectExtent l="0" t="0" r="10795" b="1587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7882" w:rsidRPr="00BE71E9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iCs/>
          <w:sz w:val="22"/>
          <w:szCs w:val="28"/>
          <w:lang w:eastAsia="ru-RU"/>
        </w:rPr>
      </w:pPr>
      <w:r w:rsidRPr="00BE71E9">
        <w:rPr>
          <w:rFonts w:ascii="Times New Roman" w:hAnsi="Times New Roman"/>
          <w:iCs/>
          <w:noProof/>
          <w:sz w:val="22"/>
          <w:szCs w:val="28"/>
          <w:lang w:eastAsia="ru-RU"/>
        </w:rPr>
        <w:t xml:space="preserve">Рис. 5.  </w:t>
      </w:r>
      <w:r w:rsidRPr="00BE71E9">
        <w:rPr>
          <w:rFonts w:ascii="Times New Roman" w:hAnsi="Times New Roman"/>
          <w:iCs/>
          <w:sz w:val="22"/>
          <w:szCs w:val="28"/>
          <w:lang w:eastAsia="ru-RU"/>
        </w:rPr>
        <w:t>Виды суицидального риска и склонност</w:t>
      </w:r>
      <w:r>
        <w:rPr>
          <w:rFonts w:ascii="Times New Roman" w:hAnsi="Times New Roman"/>
          <w:iCs/>
          <w:sz w:val="22"/>
          <w:szCs w:val="28"/>
          <w:lang w:eastAsia="ru-RU"/>
        </w:rPr>
        <w:t>ь</w:t>
      </w:r>
      <w:r w:rsidRPr="00BE71E9">
        <w:rPr>
          <w:rFonts w:ascii="Times New Roman" w:hAnsi="Times New Roman"/>
          <w:iCs/>
          <w:sz w:val="22"/>
          <w:szCs w:val="28"/>
          <w:lang w:eastAsia="ru-RU"/>
        </w:rPr>
        <w:t xml:space="preserve"> к депрессии у учащихся </w:t>
      </w:r>
      <w:proofErr w:type="spellStart"/>
      <w:r w:rsidRPr="00BE71E9">
        <w:rPr>
          <w:rFonts w:ascii="Times New Roman" w:hAnsi="Times New Roman"/>
          <w:iCs/>
          <w:sz w:val="22"/>
          <w:szCs w:val="28"/>
          <w:lang w:eastAsia="ru-RU"/>
        </w:rPr>
        <w:t>ссуз</w:t>
      </w:r>
      <w:r>
        <w:rPr>
          <w:rFonts w:ascii="Times New Roman" w:hAnsi="Times New Roman"/>
          <w:iCs/>
          <w:sz w:val="22"/>
          <w:szCs w:val="28"/>
          <w:lang w:eastAsia="ru-RU"/>
        </w:rPr>
        <w:t>ов</w:t>
      </w:r>
      <w:proofErr w:type="spellEnd"/>
    </w:p>
    <w:p w:rsidR="00F47882" w:rsidRPr="00557583" w:rsidRDefault="00F47882" w:rsidP="00F47882">
      <w:pPr>
        <w:spacing w:after="0" w:line="276" w:lineRule="auto"/>
        <w:ind w:firstLine="397"/>
        <w:rPr>
          <w:rFonts w:ascii="Times New Roman" w:hAnsi="Times New Roman"/>
          <w:i/>
          <w:iCs/>
          <w:sz w:val="20"/>
          <w:szCs w:val="28"/>
          <w:lang w:eastAsia="ru-RU"/>
        </w:rPr>
      </w:pP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57583">
        <w:rPr>
          <w:rFonts w:ascii="Times New Roman" w:hAnsi="Times New Roman"/>
          <w:noProof/>
          <w:sz w:val="28"/>
          <w:szCs w:val="28"/>
          <w:lang w:eastAsia="ru-RU"/>
        </w:rPr>
        <w:t xml:space="preserve">Таким образом, при высоком риске склонности к депрессии доля истинного суицидального поведения мала (5%). Это подтверждает тот факт, что в депрессивном состоянии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суицидальный </w:t>
      </w:r>
      <w:r w:rsidRPr="00557583">
        <w:rPr>
          <w:rFonts w:ascii="Times New Roman" w:hAnsi="Times New Roman"/>
          <w:noProof/>
          <w:sz w:val="28"/>
          <w:szCs w:val="28"/>
          <w:lang w:eastAsia="ru-RU"/>
        </w:rPr>
        <w:t xml:space="preserve">риск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мало вероятен, а </w:t>
      </w:r>
      <w:r w:rsidRPr="00557583">
        <w:rPr>
          <w:rFonts w:ascii="Times New Roman" w:hAnsi="Times New Roman"/>
          <w:noProof/>
          <w:sz w:val="28"/>
          <w:szCs w:val="28"/>
          <w:lang w:eastAsia="ru-RU"/>
        </w:rPr>
        <w:t>на выходе из депрессии увеличивается риск истинного суицидального поведения.</w:t>
      </w:r>
    </w:p>
    <w:p w:rsidR="00F47882" w:rsidRPr="001B001E" w:rsidRDefault="00F47882" w:rsidP="00F47882">
      <w:pPr>
        <w:spacing w:after="0" w:line="240" w:lineRule="auto"/>
        <w:ind w:firstLine="397"/>
        <w:rPr>
          <w:rFonts w:ascii="Times New Roman" w:hAnsi="Times New Roman"/>
          <w:i/>
          <w:iCs/>
          <w:sz w:val="20"/>
          <w:szCs w:val="28"/>
          <w:lang w:eastAsia="ru-RU"/>
        </w:rPr>
      </w:pPr>
    </w:p>
    <w:p w:rsidR="00F47882" w:rsidRPr="00DB3DC6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Суицидальное поведение и склонность к </w:t>
      </w:r>
      <w:proofErr w:type="spellStart"/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делинквентности</w:t>
      </w:r>
      <w:proofErr w:type="spellEnd"/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среди юношей </w:t>
      </w:r>
      <w:proofErr w:type="spellStart"/>
      <w:r w:rsidRPr="00B800B2">
        <w:rPr>
          <w:rFonts w:ascii="Times New Roman" w:hAnsi="Times New Roman"/>
          <w:b/>
          <w:bCs/>
          <w:sz w:val="28"/>
          <w:szCs w:val="28"/>
          <w:lang w:eastAsia="ru-RU"/>
        </w:rPr>
        <w:t>ссуз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proofErr w:type="spellEnd"/>
    </w:p>
    <w:p w:rsidR="00F47882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Результаты исследования связи</w:t>
      </w:r>
      <w:r w:rsidRPr="00557583">
        <w:rPr>
          <w:rFonts w:ascii="Times New Roman" w:hAnsi="Times New Roman"/>
          <w:iCs/>
          <w:sz w:val="28"/>
          <w:szCs w:val="28"/>
          <w:lang w:eastAsia="ru-RU"/>
        </w:rPr>
        <w:t xml:space="preserve"> склонности к </w:t>
      </w:r>
      <w:proofErr w:type="spellStart"/>
      <w:r w:rsidRPr="00557583">
        <w:rPr>
          <w:rFonts w:ascii="Times New Roman" w:hAnsi="Times New Roman"/>
          <w:iCs/>
          <w:sz w:val="28"/>
          <w:szCs w:val="28"/>
          <w:lang w:eastAsia="ru-RU"/>
        </w:rPr>
        <w:t>делинквентному</w:t>
      </w:r>
      <w:proofErr w:type="spellEnd"/>
      <w:r w:rsidRPr="00557583">
        <w:rPr>
          <w:rFonts w:ascii="Times New Roman" w:hAnsi="Times New Roman"/>
          <w:iCs/>
          <w:sz w:val="28"/>
          <w:szCs w:val="28"/>
          <w:lang w:eastAsia="ru-RU"/>
        </w:rPr>
        <w:t xml:space="preserve"> поведению у юношей с суицидальным поведением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F47882" w:rsidRDefault="00F47882" w:rsidP="00F47882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FE44C8">
        <w:rPr>
          <w:rFonts w:ascii="Times New Roman" w:hAnsi="Times New Roman"/>
          <w:sz w:val="28"/>
          <w:szCs w:val="28"/>
        </w:rPr>
        <w:t xml:space="preserve">50,1% юношей, склонных к </w:t>
      </w:r>
      <w:proofErr w:type="spellStart"/>
      <w:r w:rsidRPr="00FE44C8">
        <w:rPr>
          <w:rFonts w:ascii="Times New Roman" w:hAnsi="Times New Roman"/>
          <w:sz w:val="28"/>
          <w:szCs w:val="28"/>
        </w:rPr>
        <w:t>делинквентному</w:t>
      </w:r>
      <w:proofErr w:type="spellEnd"/>
      <w:r w:rsidRPr="00FE44C8">
        <w:rPr>
          <w:rFonts w:ascii="Times New Roman" w:hAnsi="Times New Roman"/>
          <w:sz w:val="28"/>
          <w:szCs w:val="28"/>
        </w:rPr>
        <w:t xml:space="preserve"> поведению выявлен риск ист</w:t>
      </w:r>
      <w:r>
        <w:rPr>
          <w:rFonts w:ascii="Times New Roman" w:hAnsi="Times New Roman"/>
          <w:sz w:val="28"/>
          <w:szCs w:val="28"/>
        </w:rPr>
        <w:t>инного суицидального поведения;</w:t>
      </w:r>
    </w:p>
    <w:p w:rsidR="00F47882" w:rsidRPr="00FE44C8" w:rsidRDefault="00F47882" w:rsidP="00F47882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FE44C8">
        <w:rPr>
          <w:rFonts w:ascii="Times New Roman" w:hAnsi="Times New Roman"/>
          <w:sz w:val="28"/>
          <w:szCs w:val="28"/>
        </w:rPr>
        <w:t>35,5</w:t>
      </w:r>
      <w:proofErr w:type="gramStart"/>
      <w:r w:rsidRPr="00FE44C8">
        <w:rPr>
          <w:rFonts w:ascii="Times New Roman" w:hAnsi="Times New Roman"/>
          <w:sz w:val="28"/>
          <w:szCs w:val="28"/>
        </w:rPr>
        <w:t xml:space="preserve">% </w:t>
      </w:r>
      <w:r>
        <w:sym w:font="Symbol" w:char="F02D"/>
      </w:r>
      <w:r w:rsidRPr="00FE44C8">
        <w:rPr>
          <w:rFonts w:ascii="Times New Roman" w:hAnsi="Times New Roman"/>
          <w:sz w:val="28"/>
          <w:szCs w:val="28"/>
        </w:rPr>
        <w:t xml:space="preserve"> риск</w:t>
      </w:r>
      <w:proofErr w:type="gramEnd"/>
      <w:r w:rsidRPr="00FE44C8">
        <w:rPr>
          <w:rFonts w:ascii="Times New Roman" w:hAnsi="Times New Roman"/>
          <w:sz w:val="28"/>
          <w:szCs w:val="28"/>
        </w:rPr>
        <w:t xml:space="preserve"> демонстративного</w:t>
      </w:r>
      <w:r>
        <w:rPr>
          <w:rFonts w:ascii="Times New Roman" w:hAnsi="Times New Roman"/>
          <w:sz w:val="28"/>
          <w:szCs w:val="28"/>
        </w:rPr>
        <w:t xml:space="preserve"> поведения</w:t>
      </w:r>
      <w:r w:rsidRPr="00FE44C8">
        <w:rPr>
          <w:rFonts w:ascii="Times New Roman" w:hAnsi="Times New Roman"/>
          <w:sz w:val="28"/>
          <w:szCs w:val="28"/>
        </w:rPr>
        <w:t>. (Рис. 6)</w:t>
      </w:r>
    </w:p>
    <w:p w:rsidR="00F47882" w:rsidRPr="00F12B8A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F47882" w:rsidRPr="00A56F6C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8E">
        <w:rPr>
          <w:noProof/>
          <w:color w:val="FF0000"/>
          <w:lang w:eastAsia="ru-RU"/>
        </w:rPr>
        <w:drawing>
          <wp:inline distT="0" distB="0" distL="0" distR="0" wp14:anchorId="4E8F4ADA" wp14:editId="6A376DC7">
            <wp:extent cx="5148000" cy="2628000"/>
            <wp:effectExtent l="0" t="0" r="14605" b="127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7882" w:rsidRPr="00974A54" w:rsidRDefault="00F47882" w:rsidP="00F47882">
      <w:pPr>
        <w:spacing w:after="0" w:line="276" w:lineRule="auto"/>
        <w:ind w:firstLine="397"/>
        <w:jc w:val="center"/>
        <w:rPr>
          <w:rFonts w:ascii="Times New Roman" w:hAnsi="Times New Roman"/>
          <w:iCs/>
          <w:sz w:val="22"/>
          <w:szCs w:val="28"/>
          <w:lang w:eastAsia="ru-RU"/>
        </w:rPr>
      </w:pPr>
      <w:r w:rsidRPr="006A62AD">
        <w:rPr>
          <w:rFonts w:ascii="Times New Roman" w:hAnsi="Times New Roman"/>
          <w:iCs/>
          <w:sz w:val="22"/>
          <w:szCs w:val="28"/>
          <w:lang w:eastAsia="ru-RU"/>
        </w:rPr>
        <w:t xml:space="preserve">Рис. 6. </w:t>
      </w:r>
      <w:r>
        <w:rPr>
          <w:rFonts w:ascii="Times New Roman" w:hAnsi="Times New Roman"/>
          <w:iCs/>
          <w:sz w:val="22"/>
          <w:szCs w:val="28"/>
          <w:lang w:eastAsia="ru-RU"/>
        </w:rPr>
        <w:t>Риск</w:t>
      </w:r>
      <w:r w:rsidRPr="006A62AD">
        <w:rPr>
          <w:rFonts w:ascii="Times New Roman" w:hAnsi="Times New Roman"/>
          <w:iCs/>
          <w:sz w:val="22"/>
          <w:szCs w:val="28"/>
          <w:lang w:eastAsia="ru-RU"/>
        </w:rPr>
        <w:t xml:space="preserve"> суицидального поведения </w:t>
      </w:r>
      <w:r>
        <w:rPr>
          <w:rFonts w:ascii="Times New Roman" w:hAnsi="Times New Roman"/>
          <w:iCs/>
          <w:sz w:val="22"/>
          <w:szCs w:val="28"/>
          <w:lang w:eastAsia="ru-RU"/>
        </w:rPr>
        <w:t>у лиц,</w:t>
      </w:r>
      <w:r w:rsidRPr="006A62AD">
        <w:rPr>
          <w:rFonts w:ascii="Times New Roman" w:hAnsi="Times New Roman"/>
          <w:iCs/>
          <w:sz w:val="22"/>
          <w:szCs w:val="28"/>
          <w:lang w:eastAsia="ru-RU"/>
        </w:rPr>
        <w:t xml:space="preserve"> склонн</w:t>
      </w:r>
      <w:r>
        <w:rPr>
          <w:rFonts w:ascii="Times New Roman" w:hAnsi="Times New Roman"/>
          <w:iCs/>
          <w:sz w:val="22"/>
          <w:szCs w:val="28"/>
          <w:lang w:eastAsia="ru-RU"/>
        </w:rPr>
        <w:t xml:space="preserve">ых к </w:t>
      </w:r>
      <w:proofErr w:type="spellStart"/>
      <w:r>
        <w:rPr>
          <w:rFonts w:ascii="Times New Roman" w:hAnsi="Times New Roman"/>
          <w:iCs/>
          <w:sz w:val="22"/>
          <w:szCs w:val="28"/>
          <w:lang w:eastAsia="ru-RU"/>
        </w:rPr>
        <w:t>делинквентности</w:t>
      </w:r>
      <w:proofErr w:type="spellEnd"/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sz w:val="28"/>
          <w:szCs w:val="28"/>
          <w:lang w:eastAsia="ru-RU"/>
        </w:rPr>
        <w:t xml:space="preserve">Таким образом, можно предположить, что высокий риск суицидального поведения связан со склонностью к </w:t>
      </w:r>
      <w:proofErr w:type="spellStart"/>
      <w:r w:rsidRPr="00557583">
        <w:rPr>
          <w:rFonts w:ascii="Times New Roman" w:hAnsi="Times New Roman"/>
          <w:sz w:val="28"/>
          <w:szCs w:val="28"/>
          <w:lang w:eastAsia="ru-RU"/>
        </w:rPr>
        <w:t>делинквентному</w:t>
      </w:r>
      <w:proofErr w:type="spellEnd"/>
      <w:r w:rsidRPr="00557583">
        <w:rPr>
          <w:rFonts w:ascii="Times New Roman" w:hAnsi="Times New Roman"/>
          <w:sz w:val="28"/>
          <w:szCs w:val="28"/>
          <w:lang w:eastAsia="ru-RU"/>
        </w:rPr>
        <w:t xml:space="preserve"> поведению.</w:t>
      </w:r>
    </w:p>
    <w:p w:rsidR="00F47882" w:rsidRPr="001B001E" w:rsidRDefault="00F47882" w:rsidP="00F47882">
      <w:pPr>
        <w:spacing w:after="0" w:line="276" w:lineRule="auto"/>
        <w:ind w:firstLine="397"/>
        <w:rPr>
          <w:rFonts w:ascii="Times New Roman" w:hAnsi="Times New Roman"/>
          <w:i/>
          <w:iCs/>
          <w:sz w:val="20"/>
          <w:szCs w:val="28"/>
          <w:lang w:eastAsia="ru-RU"/>
        </w:rPr>
      </w:pPr>
    </w:p>
    <w:p w:rsidR="00F47882" w:rsidRPr="00557583" w:rsidRDefault="00F47882" w:rsidP="00F47882">
      <w:pPr>
        <w:spacing w:after="0" w:line="276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1DC5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871DC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57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Суицидальное поведение и акцентуа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ции характера у учащихся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ссузов</w:t>
      </w:r>
      <w:proofErr w:type="spellEnd"/>
    </w:p>
    <w:p w:rsidR="00F47882" w:rsidRPr="00557583" w:rsidRDefault="00F47882" w:rsidP="00F47882">
      <w:pPr>
        <w:shd w:val="clear" w:color="auto" w:fill="FFFFFF"/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57583">
        <w:rPr>
          <w:rFonts w:ascii="Times New Roman" w:hAnsi="Times New Roman"/>
          <w:sz w:val="28"/>
          <w:szCs w:val="28"/>
          <w:shd w:val="clear" w:color="auto" w:fill="FFFFFF"/>
        </w:rPr>
        <w:t>Данные исследования подвергались математико</w:t>
      </w:r>
      <w:r w:rsidRPr="00557583">
        <w:rPr>
          <w:rFonts w:ascii="Times New Roman" w:hAnsi="Times New Roman"/>
          <w:i/>
          <w:sz w:val="28"/>
          <w:szCs w:val="28"/>
        </w:rPr>
        <w:t>-</w:t>
      </w:r>
      <w:r w:rsidRPr="00557583">
        <w:rPr>
          <w:rFonts w:ascii="Times New Roman" w:hAnsi="Times New Roman"/>
          <w:sz w:val="28"/>
          <w:szCs w:val="28"/>
          <w:shd w:val="clear" w:color="auto" w:fill="FFFFFF"/>
        </w:rPr>
        <w:t xml:space="preserve">статистической обработке. </w:t>
      </w:r>
      <w:r w:rsidRPr="00557583">
        <w:rPr>
          <w:rFonts w:ascii="Times New Roman" w:hAnsi="Times New Roman"/>
          <w:sz w:val="28"/>
          <w:szCs w:val="28"/>
        </w:rPr>
        <w:t xml:space="preserve">Были использованы следующие статистические процедуры: коэффициент ранговой корреляции </w:t>
      </w:r>
      <w:proofErr w:type="spellStart"/>
      <w:r w:rsidRPr="00557583">
        <w:rPr>
          <w:rFonts w:ascii="Times New Roman" w:hAnsi="Times New Roman"/>
          <w:sz w:val="28"/>
          <w:szCs w:val="28"/>
        </w:rPr>
        <w:t>Спирмена</w:t>
      </w:r>
      <w:proofErr w:type="spellEnd"/>
      <w:r w:rsidRPr="00557583">
        <w:rPr>
          <w:rFonts w:ascii="Times New Roman" w:hAnsi="Times New Roman"/>
          <w:sz w:val="28"/>
          <w:szCs w:val="28"/>
        </w:rPr>
        <w:t xml:space="preserve"> между шкалами акцентуаций характера и суицидальным риском.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57583">
        <w:rPr>
          <w:rFonts w:ascii="Times New Roman" w:hAnsi="Times New Roman"/>
          <w:sz w:val="28"/>
          <w:szCs w:val="28"/>
          <w:lang w:eastAsia="ru-RU"/>
        </w:rPr>
        <w:t xml:space="preserve">При обработке всей выборки с помощью </w:t>
      </w:r>
      <w:r w:rsidRPr="00557583">
        <w:rPr>
          <w:rFonts w:ascii="Times New Roman" w:hAnsi="Times New Roman"/>
          <w:sz w:val="28"/>
          <w:szCs w:val="28"/>
        </w:rPr>
        <w:t xml:space="preserve">коэффициента ранговой корреляции </w:t>
      </w:r>
      <w:proofErr w:type="spellStart"/>
      <w:r w:rsidRPr="00557583">
        <w:rPr>
          <w:rFonts w:ascii="Times New Roman" w:hAnsi="Times New Roman"/>
          <w:sz w:val="28"/>
          <w:szCs w:val="28"/>
        </w:rPr>
        <w:t>Спирмена</w:t>
      </w:r>
      <w:proofErr w:type="spellEnd"/>
      <w:r w:rsidRPr="00557583">
        <w:rPr>
          <w:rFonts w:ascii="Times New Roman" w:hAnsi="Times New Roman"/>
          <w:sz w:val="28"/>
          <w:szCs w:val="28"/>
        </w:rPr>
        <w:t xml:space="preserve"> выявлена взаимосвязь между истинным суицидальным поведением и следующими типами акцентуаций характера (Табл.1): </w:t>
      </w:r>
    </w:p>
    <w:p w:rsidR="00F47882" w:rsidRPr="00557583" w:rsidRDefault="00F47882" w:rsidP="00F478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557583">
        <w:rPr>
          <w:rFonts w:ascii="Times New Roman" w:hAnsi="Times New Roman"/>
          <w:sz w:val="28"/>
          <w:szCs w:val="28"/>
        </w:rPr>
        <w:t>сенситивный</w:t>
      </w:r>
    </w:p>
    <w:p w:rsidR="00F47882" w:rsidRDefault="00F47882" w:rsidP="00F478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583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˗</w:t>
      </w:r>
      <w:r w:rsidRPr="00557583">
        <w:rPr>
          <w:rFonts w:ascii="Times New Roman" w:hAnsi="Times New Roman"/>
          <w:sz w:val="28"/>
          <w:szCs w:val="28"/>
        </w:rPr>
        <w:t>астенический</w:t>
      </w:r>
      <w:proofErr w:type="spellEnd"/>
      <w:r w:rsidRPr="00557583">
        <w:rPr>
          <w:rFonts w:ascii="Times New Roman" w:hAnsi="Times New Roman"/>
          <w:sz w:val="28"/>
          <w:szCs w:val="28"/>
        </w:rPr>
        <w:t>.</w:t>
      </w:r>
    </w:p>
    <w:p w:rsidR="00F47882" w:rsidRDefault="00F47882" w:rsidP="00F47882">
      <w:pPr>
        <w:tabs>
          <w:tab w:val="left" w:pos="567"/>
        </w:tabs>
        <w:spacing w:after="0" w:line="276" w:lineRule="auto"/>
        <w:ind w:left="397"/>
        <w:jc w:val="both"/>
        <w:rPr>
          <w:rFonts w:ascii="Times New Roman" w:hAnsi="Times New Roman"/>
          <w:sz w:val="28"/>
          <w:szCs w:val="28"/>
        </w:rPr>
      </w:pPr>
    </w:p>
    <w:p w:rsidR="00F47882" w:rsidRPr="00084A1A" w:rsidRDefault="00F47882" w:rsidP="00F47882">
      <w:pPr>
        <w:pStyle w:val="a3"/>
        <w:spacing w:after="0"/>
        <w:ind w:left="1571"/>
        <w:jc w:val="right"/>
        <w:rPr>
          <w:rFonts w:ascii="Times New Roman" w:hAnsi="Times New Roman"/>
          <w:iCs/>
          <w:sz w:val="28"/>
          <w:szCs w:val="28"/>
        </w:rPr>
      </w:pPr>
      <w:r w:rsidRPr="00084A1A">
        <w:rPr>
          <w:rFonts w:ascii="Times New Roman" w:hAnsi="Times New Roman"/>
          <w:iCs/>
          <w:sz w:val="28"/>
          <w:szCs w:val="28"/>
        </w:rPr>
        <w:t xml:space="preserve">Таблица 1 </w:t>
      </w:r>
    </w:p>
    <w:p w:rsidR="00F47882" w:rsidRDefault="00F47882" w:rsidP="00F47882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084A1A">
        <w:rPr>
          <w:rFonts w:ascii="Times New Roman" w:hAnsi="Times New Roman"/>
          <w:iCs/>
          <w:sz w:val="28"/>
          <w:szCs w:val="28"/>
        </w:rPr>
        <w:t xml:space="preserve">Коэффициент ранговой корреляции </w:t>
      </w:r>
      <w:proofErr w:type="spellStart"/>
      <w:r w:rsidRPr="00084A1A">
        <w:rPr>
          <w:rFonts w:ascii="Times New Roman" w:hAnsi="Times New Roman"/>
          <w:iCs/>
          <w:sz w:val="28"/>
          <w:szCs w:val="28"/>
        </w:rPr>
        <w:t>Спирмена</w:t>
      </w:r>
      <w:proofErr w:type="spellEnd"/>
    </w:p>
    <w:p w:rsidR="00F47882" w:rsidRDefault="00F47882" w:rsidP="00F47882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084A1A">
        <w:rPr>
          <w:rFonts w:ascii="Times New Roman" w:hAnsi="Times New Roman"/>
          <w:iCs/>
          <w:sz w:val="28"/>
          <w:szCs w:val="28"/>
        </w:rPr>
        <w:t xml:space="preserve"> «Взаимосвязь акцентуаций характера и суицидального поведения у учащейся молодежи»</w:t>
      </w:r>
    </w:p>
    <w:p w:rsidR="00F47882" w:rsidRPr="00084A1A" w:rsidRDefault="00F47882" w:rsidP="00F47882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0"/>
        <w:gridCol w:w="6606"/>
      </w:tblGrid>
      <w:tr w:rsidR="00F47882" w:rsidRPr="00557583" w:rsidTr="006A5299">
        <w:trPr>
          <w:trHeight w:val="525"/>
        </w:trPr>
        <w:tc>
          <w:tcPr>
            <w:tcW w:w="1929" w:type="pct"/>
            <w:vMerge w:val="restart"/>
            <w:vAlign w:val="center"/>
          </w:tcPr>
          <w:p w:rsidR="00F47882" w:rsidRPr="00590F90" w:rsidRDefault="00F47882" w:rsidP="006A5299">
            <w:pPr>
              <w:spacing w:after="0"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90F90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</w:t>
            </w:r>
            <w:r w:rsidRPr="00590F9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Акцентуации характера</w:t>
            </w:r>
          </w:p>
        </w:tc>
        <w:tc>
          <w:tcPr>
            <w:tcW w:w="3071" w:type="pct"/>
            <w:vAlign w:val="bottom"/>
          </w:tcPr>
          <w:p w:rsidR="00F47882" w:rsidRPr="00590F90" w:rsidRDefault="00F47882" w:rsidP="006A529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90F9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Значимые корреляции на уровне </w:t>
            </w:r>
            <w:proofErr w:type="gramStart"/>
            <w:r w:rsidRPr="00590F9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p</w:t>
            </w:r>
            <w:r w:rsidRPr="00590F9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&lt;</w:t>
            </w:r>
            <w:proofErr w:type="gramEnd"/>
            <w:r w:rsidRPr="00590F9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0,01; </w:t>
            </w:r>
            <w:r w:rsidRPr="00590F9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p</w:t>
            </w:r>
            <w:r w:rsidRPr="00590F9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&gt;0,01</w:t>
            </w:r>
          </w:p>
        </w:tc>
      </w:tr>
      <w:tr w:rsidR="00F47882" w:rsidRPr="00557583" w:rsidTr="006A5299">
        <w:trPr>
          <w:trHeight w:val="390"/>
        </w:trPr>
        <w:tc>
          <w:tcPr>
            <w:tcW w:w="1929" w:type="pct"/>
            <w:vMerge/>
          </w:tcPr>
          <w:p w:rsidR="00F47882" w:rsidRPr="00557583" w:rsidRDefault="00F47882" w:rsidP="006A5299">
            <w:pPr>
              <w:spacing w:after="0" w:line="276" w:lineRule="auto"/>
              <w:ind w:firstLine="39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1" w:type="pct"/>
          </w:tcPr>
          <w:p w:rsidR="00F47882" w:rsidRPr="00557583" w:rsidRDefault="00F47882" w:rsidP="006A5299">
            <w:pPr>
              <w:spacing w:after="0" w:line="276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583">
              <w:rPr>
                <w:rFonts w:ascii="Times New Roman" w:hAnsi="Times New Roman"/>
                <w:sz w:val="28"/>
                <w:szCs w:val="28"/>
                <w:lang w:eastAsia="ru-RU"/>
              </w:rPr>
              <w:t>Истинный суицид</w:t>
            </w:r>
          </w:p>
        </w:tc>
      </w:tr>
      <w:tr w:rsidR="00F47882" w:rsidRPr="00557583" w:rsidTr="006A5299">
        <w:trPr>
          <w:trHeight w:val="397"/>
        </w:trPr>
        <w:tc>
          <w:tcPr>
            <w:tcW w:w="1929" w:type="pct"/>
          </w:tcPr>
          <w:p w:rsidR="00F47882" w:rsidRPr="00557583" w:rsidRDefault="00F47882" w:rsidP="006A5299">
            <w:pPr>
              <w:spacing w:after="0" w:line="276" w:lineRule="auto"/>
              <w:ind w:firstLine="3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583">
              <w:rPr>
                <w:rFonts w:ascii="Times New Roman" w:hAnsi="Times New Roman"/>
                <w:sz w:val="28"/>
                <w:szCs w:val="28"/>
                <w:lang w:eastAsia="ru-RU"/>
              </w:rPr>
              <w:t>Сенситивный тип</w:t>
            </w:r>
          </w:p>
        </w:tc>
        <w:tc>
          <w:tcPr>
            <w:tcW w:w="3071" w:type="pct"/>
          </w:tcPr>
          <w:p w:rsidR="00F47882" w:rsidRPr="00557583" w:rsidRDefault="00F47882" w:rsidP="006A5299">
            <w:pPr>
              <w:spacing w:after="0" w:line="276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583">
              <w:rPr>
                <w:rFonts w:ascii="Times New Roman" w:hAnsi="Times New Roman"/>
                <w:sz w:val="28"/>
                <w:szCs w:val="28"/>
                <w:lang w:eastAsia="ru-RU"/>
              </w:rPr>
              <w:t>0,332</w:t>
            </w:r>
          </w:p>
        </w:tc>
      </w:tr>
      <w:tr w:rsidR="00F47882" w:rsidRPr="00557583" w:rsidTr="006A5299">
        <w:trPr>
          <w:trHeight w:val="397"/>
        </w:trPr>
        <w:tc>
          <w:tcPr>
            <w:tcW w:w="1929" w:type="pct"/>
          </w:tcPr>
          <w:p w:rsidR="00F47882" w:rsidRPr="00557583" w:rsidRDefault="00F47882" w:rsidP="006A5299">
            <w:pPr>
              <w:spacing w:after="0" w:line="276" w:lineRule="auto"/>
              <w:ind w:firstLine="3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7583">
              <w:rPr>
                <w:rFonts w:ascii="Times New Roman" w:hAnsi="Times New Roman"/>
                <w:sz w:val="28"/>
                <w:szCs w:val="28"/>
                <w:lang w:eastAsia="ru-RU"/>
              </w:rPr>
              <w:t>Психоастенический</w:t>
            </w:r>
            <w:proofErr w:type="spellEnd"/>
            <w:r w:rsidRPr="005575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тип</w:t>
            </w:r>
          </w:p>
        </w:tc>
        <w:tc>
          <w:tcPr>
            <w:tcW w:w="3071" w:type="pct"/>
          </w:tcPr>
          <w:p w:rsidR="00F47882" w:rsidRPr="00557583" w:rsidRDefault="00F47882" w:rsidP="006A5299">
            <w:pPr>
              <w:spacing w:after="0" w:line="276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0,318</w:t>
            </w:r>
          </w:p>
        </w:tc>
      </w:tr>
      <w:tr w:rsidR="00F47882" w:rsidRPr="00557583" w:rsidTr="006A5299">
        <w:trPr>
          <w:trHeight w:val="397"/>
        </w:trPr>
        <w:tc>
          <w:tcPr>
            <w:tcW w:w="1929" w:type="pct"/>
          </w:tcPr>
          <w:p w:rsidR="00F47882" w:rsidRPr="00557583" w:rsidRDefault="00F47882" w:rsidP="006A5299">
            <w:pPr>
              <w:spacing w:after="0" w:line="276" w:lineRule="auto"/>
              <w:ind w:firstLine="3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583">
              <w:rPr>
                <w:rFonts w:ascii="Times New Roman" w:hAnsi="Times New Roman"/>
                <w:sz w:val="28"/>
                <w:szCs w:val="28"/>
              </w:rPr>
              <w:t>Гипертимный тип</w:t>
            </w:r>
          </w:p>
        </w:tc>
        <w:tc>
          <w:tcPr>
            <w:tcW w:w="3071" w:type="pct"/>
          </w:tcPr>
          <w:p w:rsidR="00F47882" w:rsidRPr="00557583" w:rsidRDefault="00F47882" w:rsidP="006A5299">
            <w:pPr>
              <w:tabs>
                <w:tab w:val="left" w:pos="2235"/>
              </w:tabs>
              <w:spacing w:after="0" w:line="276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˗0,387</w:t>
            </w:r>
          </w:p>
        </w:tc>
      </w:tr>
      <w:tr w:rsidR="00F47882" w:rsidRPr="00557583" w:rsidTr="006A5299">
        <w:trPr>
          <w:trHeight w:val="397"/>
        </w:trPr>
        <w:tc>
          <w:tcPr>
            <w:tcW w:w="1929" w:type="pct"/>
          </w:tcPr>
          <w:p w:rsidR="00F47882" w:rsidRPr="00557583" w:rsidRDefault="00F47882" w:rsidP="006A5299">
            <w:pPr>
              <w:spacing w:after="0" w:line="276" w:lineRule="auto"/>
              <w:ind w:firstLine="3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583">
              <w:rPr>
                <w:rFonts w:ascii="Times New Roman" w:hAnsi="Times New Roman"/>
                <w:sz w:val="28"/>
                <w:szCs w:val="28"/>
              </w:rPr>
              <w:t>Неустойчивый тип</w:t>
            </w:r>
          </w:p>
        </w:tc>
        <w:tc>
          <w:tcPr>
            <w:tcW w:w="3071" w:type="pct"/>
          </w:tcPr>
          <w:p w:rsidR="00F47882" w:rsidRPr="00557583" w:rsidRDefault="00F47882" w:rsidP="006A5299">
            <w:pPr>
              <w:tabs>
                <w:tab w:val="left" w:pos="2235"/>
              </w:tabs>
              <w:spacing w:after="0" w:line="276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˗0,437</w:t>
            </w:r>
          </w:p>
        </w:tc>
      </w:tr>
    </w:tbl>
    <w:p w:rsidR="00F47882" w:rsidRPr="00DB3DC6" w:rsidRDefault="00F47882" w:rsidP="00F47882">
      <w:pPr>
        <w:spacing w:after="0"/>
        <w:rPr>
          <w:rFonts w:ascii="Times New Roman" w:hAnsi="Times New Roman"/>
          <w:sz w:val="28"/>
          <w:szCs w:val="28"/>
        </w:rPr>
      </w:pPr>
      <w:r w:rsidRPr="00084A1A">
        <w:rPr>
          <w:rFonts w:ascii="Times New Roman" w:hAnsi="Times New Roman"/>
          <w:sz w:val="28"/>
          <w:szCs w:val="28"/>
        </w:rPr>
        <w:t xml:space="preserve">     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57583">
        <w:rPr>
          <w:rFonts w:ascii="Times New Roman" w:hAnsi="Times New Roman"/>
          <w:sz w:val="28"/>
          <w:szCs w:val="28"/>
        </w:rPr>
        <w:t xml:space="preserve">С точки зрения </w:t>
      </w:r>
      <w:r w:rsidRPr="00557583">
        <w:rPr>
          <w:rFonts w:ascii="Times New Roman" w:hAnsi="Times New Roman"/>
          <w:sz w:val="28"/>
          <w:szCs w:val="28"/>
          <w:lang w:eastAsia="ru-RU"/>
        </w:rPr>
        <w:t xml:space="preserve">А.Е. </w:t>
      </w:r>
      <w:proofErr w:type="spellStart"/>
      <w:r w:rsidRPr="00557583">
        <w:rPr>
          <w:rFonts w:ascii="Times New Roman" w:hAnsi="Times New Roman"/>
          <w:sz w:val="28"/>
          <w:szCs w:val="28"/>
          <w:lang w:eastAsia="ru-RU"/>
        </w:rPr>
        <w:t>Личко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55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583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˗</w:t>
      </w:r>
      <w:r w:rsidRPr="00557583">
        <w:rPr>
          <w:rFonts w:ascii="Times New Roman" w:hAnsi="Times New Roman"/>
          <w:sz w:val="28"/>
          <w:szCs w:val="28"/>
        </w:rPr>
        <w:t>астеническо</w:t>
      </w:r>
      <w:r>
        <w:rPr>
          <w:rFonts w:ascii="Times New Roman" w:hAnsi="Times New Roman"/>
          <w:sz w:val="28"/>
          <w:szCs w:val="28"/>
        </w:rPr>
        <w:t>му</w:t>
      </w:r>
      <w:proofErr w:type="spellEnd"/>
      <w:r w:rsidRPr="00557583">
        <w:rPr>
          <w:rFonts w:ascii="Times New Roman" w:hAnsi="Times New Roman"/>
          <w:sz w:val="28"/>
          <w:szCs w:val="28"/>
        </w:rPr>
        <w:t xml:space="preserve"> тип</w:t>
      </w:r>
      <w:r>
        <w:rPr>
          <w:rFonts w:ascii="Times New Roman" w:hAnsi="Times New Roman"/>
          <w:sz w:val="28"/>
          <w:szCs w:val="28"/>
        </w:rPr>
        <w:t>у</w:t>
      </w:r>
      <w:r w:rsidRPr="00557583">
        <w:rPr>
          <w:rFonts w:ascii="Times New Roman" w:hAnsi="Times New Roman"/>
          <w:sz w:val="28"/>
          <w:szCs w:val="28"/>
        </w:rPr>
        <w:t xml:space="preserve"> не свойственно проявление суицидального поведения, но на данной выборке выявлена связь между </w:t>
      </w:r>
      <w:proofErr w:type="spellStart"/>
      <w:r w:rsidRPr="00557583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˗</w:t>
      </w:r>
      <w:r w:rsidRPr="00557583">
        <w:rPr>
          <w:rFonts w:ascii="Times New Roman" w:hAnsi="Times New Roman"/>
          <w:sz w:val="28"/>
          <w:szCs w:val="28"/>
        </w:rPr>
        <w:t>астеническим</w:t>
      </w:r>
      <w:proofErr w:type="spellEnd"/>
      <w:r w:rsidRPr="00557583">
        <w:rPr>
          <w:rFonts w:ascii="Times New Roman" w:hAnsi="Times New Roman"/>
          <w:sz w:val="28"/>
          <w:szCs w:val="28"/>
        </w:rPr>
        <w:t xml:space="preserve"> типом и истинным суицидальным поведением (Рис. 7)</w:t>
      </w:r>
      <w:r>
        <w:rPr>
          <w:rFonts w:ascii="Times New Roman" w:hAnsi="Times New Roman"/>
          <w:sz w:val="28"/>
          <w:szCs w:val="28"/>
        </w:rPr>
        <w:t>.</w:t>
      </w: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557583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 w:rsidRPr="00557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мнению </w:t>
      </w:r>
      <w:r w:rsidRPr="00557583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Pr="00557583">
        <w:rPr>
          <w:rFonts w:ascii="Times New Roman" w:hAnsi="Times New Roman"/>
          <w:sz w:val="28"/>
          <w:szCs w:val="28"/>
        </w:rPr>
        <w:t>Личко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5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583">
        <w:rPr>
          <w:rFonts w:ascii="Times New Roman" w:hAnsi="Times New Roman"/>
          <w:sz w:val="28"/>
          <w:szCs w:val="28"/>
        </w:rPr>
        <w:t>гипертимному</w:t>
      </w:r>
      <w:proofErr w:type="spellEnd"/>
      <w:r w:rsidRPr="00557583">
        <w:rPr>
          <w:rFonts w:ascii="Times New Roman" w:hAnsi="Times New Roman"/>
          <w:sz w:val="28"/>
          <w:szCs w:val="28"/>
        </w:rPr>
        <w:t xml:space="preserve"> и неустойчивому типу суицидально</w:t>
      </w:r>
      <w:r>
        <w:rPr>
          <w:rFonts w:ascii="Times New Roman" w:hAnsi="Times New Roman"/>
          <w:sz w:val="28"/>
          <w:szCs w:val="28"/>
        </w:rPr>
        <w:t>е</w:t>
      </w:r>
      <w:r w:rsidRPr="00557583">
        <w:rPr>
          <w:rFonts w:ascii="Times New Roman" w:hAnsi="Times New Roman"/>
          <w:sz w:val="28"/>
          <w:szCs w:val="28"/>
        </w:rPr>
        <w:t xml:space="preserve"> поведение</w:t>
      </w:r>
      <w:r>
        <w:rPr>
          <w:rFonts w:ascii="Times New Roman" w:hAnsi="Times New Roman"/>
          <w:sz w:val="28"/>
          <w:szCs w:val="28"/>
        </w:rPr>
        <w:t xml:space="preserve"> не свойственно, что подтвердилось в данном исследовании</w:t>
      </w:r>
      <w:r w:rsidRPr="00557583">
        <w:rPr>
          <w:rFonts w:ascii="Times New Roman" w:hAnsi="Times New Roman"/>
          <w:sz w:val="28"/>
          <w:szCs w:val="28"/>
        </w:rPr>
        <w:t xml:space="preserve">. </w:t>
      </w:r>
    </w:p>
    <w:p w:rsidR="00F47882" w:rsidRDefault="00F47882" w:rsidP="00F47882">
      <w:pPr>
        <w:spacing w:after="0" w:line="276" w:lineRule="auto"/>
        <w:ind w:firstLine="397"/>
        <w:rPr>
          <w:rFonts w:ascii="Times New Roman" w:hAnsi="Times New Roman"/>
          <w:sz w:val="28"/>
          <w:szCs w:val="28"/>
          <w:lang w:eastAsia="ru-RU"/>
        </w:rPr>
      </w:pPr>
    </w:p>
    <w:p w:rsidR="00F47882" w:rsidRPr="00F47882" w:rsidRDefault="00F47882" w:rsidP="00F47882">
      <w:pPr>
        <w:spacing w:after="0" w:line="276" w:lineRule="auto"/>
        <w:ind w:firstLine="397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:rsidR="00F47882" w:rsidRPr="00F47882" w:rsidRDefault="00F47882" w:rsidP="00F47882">
      <w:pPr>
        <w:spacing w:after="0" w:line="276" w:lineRule="auto"/>
        <w:ind w:firstLine="397"/>
        <w:rPr>
          <w:rFonts w:ascii="Times New Roman" w:hAnsi="Times New Roman"/>
          <w:sz w:val="28"/>
          <w:szCs w:val="28"/>
          <w:lang w:eastAsia="ru-RU"/>
        </w:rPr>
      </w:pPr>
    </w:p>
    <w:p w:rsidR="00F47882" w:rsidRPr="00557583" w:rsidRDefault="00F47882" w:rsidP="00F47882">
      <w:pPr>
        <w:tabs>
          <w:tab w:val="left" w:pos="9072"/>
        </w:tabs>
        <w:spacing w:after="0" w:line="276" w:lineRule="auto"/>
        <w:ind w:firstLine="397"/>
        <w:jc w:val="center"/>
        <w:rPr>
          <w:noProof/>
          <w:sz w:val="28"/>
          <w:szCs w:val="28"/>
          <w:lang w:eastAsia="ru-RU"/>
        </w:rPr>
      </w:pPr>
      <w:r w:rsidRPr="00557583">
        <w:rPr>
          <w:noProof/>
          <w:sz w:val="28"/>
          <w:szCs w:val="28"/>
          <w:lang w:eastAsia="ru-RU"/>
        </w:rPr>
        <w:drawing>
          <wp:inline distT="0" distB="0" distL="0" distR="0" wp14:anchorId="6B7B4A4D" wp14:editId="73DE5219">
            <wp:extent cx="5146766" cy="3240000"/>
            <wp:effectExtent l="0" t="0" r="15875" b="177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7882" w:rsidRPr="00FC22B0" w:rsidRDefault="00F47882" w:rsidP="00F47882">
      <w:pPr>
        <w:tabs>
          <w:tab w:val="left" w:pos="9356"/>
        </w:tabs>
        <w:spacing w:after="0" w:line="276" w:lineRule="auto"/>
        <w:ind w:firstLine="397"/>
        <w:jc w:val="center"/>
        <w:rPr>
          <w:rFonts w:ascii="Times New Roman" w:hAnsi="Times New Roman"/>
          <w:iCs/>
          <w:sz w:val="22"/>
          <w:szCs w:val="22"/>
          <w:lang w:eastAsia="ru-RU"/>
        </w:rPr>
      </w:pPr>
      <w:r w:rsidRPr="00FC22B0">
        <w:rPr>
          <w:rFonts w:ascii="Times New Roman" w:hAnsi="Times New Roman"/>
          <w:iCs/>
          <w:sz w:val="22"/>
          <w:szCs w:val="22"/>
          <w:lang w:eastAsia="ru-RU"/>
        </w:rPr>
        <w:t xml:space="preserve">Рис.7. Взаимосвязь акцентуаций характера и </w:t>
      </w:r>
      <w:r>
        <w:rPr>
          <w:rFonts w:ascii="Times New Roman" w:hAnsi="Times New Roman"/>
          <w:iCs/>
          <w:sz w:val="22"/>
          <w:szCs w:val="22"/>
          <w:lang w:eastAsia="ru-RU"/>
        </w:rPr>
        <w:t xml:space="preserve">риска </w:t>
      </w:r>
      <w:r w:rsidRPr="00FC22B0">
        <w:rPr>
          <w:rFonts w:ascii="Times New Roman" w:hAnsi="Times New Roman"/>
          <w:iCs/>
          <w:sz w:val="22"/>
          <w:szCs w:val="22"/>
          <w:lang w:eastAsia="ru-RU"/>
        </w:rPr>
        <w:t>ис</w:t>
      </w:r>
      <w:r>
        <w:rPr>
          <w:rFonts w:ascii="Times New Roman" w:hAnsi="Times New Roman"/>
          <w:iCs/>
          <w:sz w:val="22"/>
          <w:szCs w:val="22"/>
          <w:lang w:eastAsia="ru-RU"/>
        </w:rPr>
        <w:t xml:space="preserve">тинного суицидального поведения </w:t>
      </w:r>
      <w:r w:rsidRPr="00FC22B0">
        <w:rPr>
          <w:rFonts w:ascii="Times New Roman" w:hAnsi="Times New Roman"/>
          <w:iCs/>
          <w:sz w:val="22"/>
          <w:szCs w:val="22"/>
          <w:lang w:eastAsia="ru-RU"/>
        </w:rPr>
        <w:t xml:space="preserve">у </w:t>
      </w:r>
      <w:r>
        <w:rPr>
          <w:rFonts w:ascii="Times New Roman" w:hAnsi="Times New Roman"/>
          <w:iCs/>
          <w:sz w:val="22"/>
          <w:szCs w:val="22"/>
          <w:lang w:eastAsia="ru-RU"/>
        </w:rPr>
        <w:t xml:space="preserve">студентов </w:t>
      </w:r>
      <w:proofErr w:type="spellStart"/>
      <w:r>
        <w:rPr>
          <w:rFonts w:ascii="Times New Roman" w:hAnsi="Times New Roman"/>
          <w:iCs/>
          <w:sz w:val="22"/>
          <w:szCs w:val="22"/>
          <w:lang w:eastAsia="ru-RU"/>
        </w:rPr>
        <w:t>ссузов</w:t>
      </w:r>
      <w:proofErr w:type="spellEnd"/>
    </w:p>
    <w:p w:rsidR="00F47882" w:rsidRPr="00166EAB" w:rsidRDefault="00F47882" w:rsidP="00F47882">
      <w:pPr>
        <w:spacing w:after="0" w:line="276" w:lineRule="auto"/>
        <w:ind w:firstLine="397"/>
        <w:rPr>
          <w:rFonts w:ascii="Times New Roman" w:hAnsi="Times New Roman"/>
          <w:i/>
          <w:iCs/>
          <w:sz w:val="22"/>
          <w:szCs w:val="22"/>
          <w:lang w:eastAsia="ru-RU"/>
        </w:rPr>
      </w:pPr>
    </w:p>
    <w:p w:rsidR="00F47882" w:rsidRPr="00557583" w:rsidRDefault="00F47882" w:rsidP="00F47882">
      <w:pPr>
        <w:spacing w:after="0" w:line="276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583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557583">
        <w:rPr>
          <w:rFonts w:ascii="Times New Roman" w:hAnsi="Times New Roman"/>
          <w:sz w:val="28"/>
          <w:szCs w:val="28"/>
        </w:rPr>
        <w:t>гипертимному</w:t>
      </w:r>
      <w:proofErr w:type="spellEnd"/>
      <w:r w:rsidRPr="00557583">
        <w:rPr>
          <w:rFonts w:ascii="Times New Roman" w:hAnsi="Times New Roman"/>
          <w:sz w:val="28"/>
          <w:szCs w:val="28"/>
        </w:rPr>
        <w:t xml:space="preserve"> и неустойчивому типу не свойственна склонность к истинному суицидальному п</w:t>
      </w:r>
      <w:r>
        <w:rPr>
          <w:rFonts w:ascii="Times New Roman" w:hAnsi="Times New Roman"/>
          <w:sz w:val="28"/>
          <w:szCs w:val="28"/>
        </w:rPr>
        <w:t>оведению, и это может быть связа</w:t>
      </w:r>
      <w:r w:rsidRPr="00557583">
        <w:rPr>
          <w:rFonts w:ascii="Times New Roman" w:hAnsi="Times New Roman"/>
          <w:sz w:val="28"/>
          <w:szCs w:val="28"/>
        </w:rPr>
        <w:t xml:space="preserve">но с врожденным оптимизмом у гипертимного типа, а у неустойчивого </w:t>
      </w:r>
      <w:proofErr w:type="gramStart"/>
      <w:r w:rsidRPr="00557583">
        <w:rPr>
          <w:rFonts w:ascii="Times New Roman" w:hAnsi="Times New Roman"/>
          <w:sz w:val="28"/>
          <w:szCs w:val="28"/>
        </w:rPr>
        <w:t xml:space="preserve">типа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557583">
        <w:rPr>
          <w:rFonts w:ascii="Times New Roman" w:hAnsi="Times New Roman"/>
          <w:sz w:val="28"/>
          <w:szCs w:val="28"/>
        </w:rPr>
        <w:t>со</w:t>
      </w:r>
      <w:proofErr w:type="gramEnd"/>
      <w:r w:rsidRPr="00557583">
        <w:rPr>
          <w:rFonts w:ascii="Times New Roman" w:hAnsi="Times New Roman"/>
          <w:sz w:val="28"/>
          <w:szCs w:val="28"/>
        </w:rPr>
        <w:t xml:space="preserve"> склонностью к получению гедонистического удовольствия.</w:t>
      </w:r>
    </w:p>
    <w:p w:rsidR="00F47882" w:rsidRDefault="00F47882" w:rsidP="00F47882">
      <w:pPr>
        <w:spacing w:after="0" w:line="276" w:lineRule="auto"/>
        <w:ind w:firstLine="397"/>
        <w:rPr>
          <w:rFonts w:ascii="Times New Roman" w:hAnsi="Times New Roman"/>
          <w:i/>
          <w:iCs/>
          <w:sz w:val="24"/>
          <w:szCs w:val="28"/>
          <w:lang w:eastAsia="ru-RU"/>
        </w:rPr>
      </w:pPr>
    </w:p>
    <w:p w:rsidR="00F47882" w:rsidRDefault="00F47882" w:rsidP="00F47882">
      <w:pPr>
        <w:spacing w:after="0" w:line="276" w:lineRule="auto"/>
        <w:ind w:firstLine="397"/>
        <w:rPr>
          <w:rFonts w:ascii="Times New Roman" w:hAnsi="Times New Roman"/>
          <w:b/>
          <w:bCs/>
          <w:sz w:val="24"/>
          <w:szCs w:val="28"/>
        </w:rPr>
      </w:pPr>
      <w:r w:rsidRPr="00557583">
        <w:rPr>
          <w:rFonts w:ascii="Times New Roman" w:hAnsi="Times New Roman"/>
          <w:b/>
          <w:bCs/>
          <w:sz w:val="24"/>
          <w:szCs w:val="28"/>
        </w:rPr>
        <w:t>ВЫВОДЫ</w:t>
      </w:r>
      <w:r w:rsidRPr="00595CFD">
        <w:rPr>
          <w:rFonts w:ascii="Times New Roman" w:hAnsi="Times New Roman"/>
          <w:b/>
          <w:bCs/>
          <w:sz w:val="24"/>
          <w:szCs w:val="28"/>
        </w:rPr>
        <w:t>:</w:t>
      </w:r>
    </w:p>
    <w:p w:rsidR="00F47882" w:rsidRPr="00DB3DC6" w:rsidRDefault="00F47882" w:rsidP="00F47882">
      <w:pPr>
        <w:spacing w:after="0" w:line="240" w:lineRule="auto"/>
        <w:ind w:firstLine="397"/>
        <w:rPr>
          <w:rFonts w:ascii="Times New Roman" w:hAnsi="Times New Roman"/>
          <w:sz w:val="20"/>
          <w:szCs w:val="28"/>
        </w:rPr>
      </w:pPr>
    </w:p>
    <w:p w:rsidR="00F47882" w:rsidRPr="00A56F6C" w:rsidRDefault="00F47882" w:rsidP="00F47882">
      <w:pPr>
        <w:pStyle w:val="a3"/>
        <w:numPr>
          <w:ilvl w:val="3"/>
          <w:numId w:val="6"/>
        </w:numPr>
        <w:tabs>
          <w:tab w:val="left" w:pos="709"/>
          <w:tab w:val="left" w:pos="851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A56F6C">
        <w:rPr>
          <w:rFonts w:ascii="Times New Roman" w:hAnsi="Times New Roman"/>
          <w:sz w:val="28"/>
          <w:szCs w:val="28"/>
        </w:rPr>
        <w:t xml:space="preserve"> Риск истинного суицидального поведения выявлен у 51,2% учащихся </w:t>
      </w:r>
      <w:proofErr w:type="spellStart"/>
      <w:r w:rsidRPr="00A56F6C">
        <w:rPr>
          <w:rFonts w:ascii="Times New Roman" w:hAnsi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56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56F6C">
        <w:rPr>
          <w:rFonts w:ascii="Times New Roman" w:hAnsi="Times New Roman"/>
          <w:sz w:val="28"/>
          <w:szCs w:val="28"/>
        </w:rPr>
        <w:t xml:space="preserve">иск </w:t>
      </w:r>
      <w:proofErr w:type="gramStart"/>
      <w:r w:rsidRPr="00A56F6C">
        <w:rPr>
          <w:rFonts w:ascii="Times New Roman" w:hAnsi="Times New Roman"/>
          <w:sz w:val="28"/>
          <w:szCs w:val="28"/>
        </w:rPr>
        <w:t xml:space="preserve">демонстративного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A56F6C">
        <w:rPr>
          <w:rFonts w:ascii="Times New Roman" w:hAnsi="Times New Roman"/>
          <w:sz w:val="28"/>
          <w:szCs w:val="28"/>
        </w:rPr>
        <w:t>у</w:t>
      </w:r>
      <w:proofErr w:type="gramEnd"/>
      <w:r w:rsidRPr="00A56F6C">
        <w:rPr>
          <w:rFonts w:ascii="Times New Roman" w:hAnsi="Times New Roman"/>
          <w:sz w:val="28"/>
          <w:szCs w:val="28"/>
        </w:rPr>
        <w:t xml:space="preserve"> 28,1% </w:t>
      </w:r>
      <w:r>
        <w:rPr>
          <w:rFonts w:ascii="Times New Roman" w:hAnsi="Times New Roman"/>
          <w:sz w:val="28"/>
          <w:szCs w:val="28"/>
        </w:rPr>
        <w:t>респондентов</w:t>
      </w:r>
      <w:r w:rsidRPr="00A56F6C">
        <w:rPr>
          <w:rFonts w:ascii="Times New Roman" w:hAnsi="Times New Roman"/>
          <w:sz w:val="28"/>
          <w:szCs w:val="28"/>
        </w:rPr>
        <w:t>.</w:t>
      </w:r>
    </w:p>
    <w:p w:rsidR="00F47882" w:rsidRPr="00A56F6C" w:rsidRDefault="00F47882" w:rsidP="00F47882">
      <w:pPr>
        <w:pStyle w:val="a3"/>
        <w:numPr>
          <w:ilvl w:val="3"/>
          <w:numId w:val="6"/>
        </w:numPr>
        <w:tabs>
          <w:tab w:val="left" w:pos="709"/>
          <w:tab w:val="left" w:pos="851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A56F6C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27,5% </w:t>
      </w:r>
      <w:r w:rsidRPr="00A56F6C">
        <w:rPr>
          <w:rFonts w:ascii="Times New Roman" w:hAnsi="Times New Roman"/>
          <w:sz w:val="28"/>
          <w:szCs w:val="28"/>
        </w:rPr>
        <w:t xml:space="preserve">учащихся </w:t>
      </w:r>
      <w:r w:rsidRPr="00796BDF">
        <w:rPr>
          <w:rFonts w:ascii="Times New Roman" w:hAnsi="Times New Roman"/>
          <w:b/>
          <w:i/>
          <w:sz w:val="28"/>
          <w:szCs w:val="28"/>
        </w:rPr>
        <w:t>гуманитарной</w:t>
      </w:r>
      <w:r w:rsidRPr="00A56F6C">
        <w:rPr>
          <w:rFonts w:ascii="Times New Roman" w:hAnsi="Times New Roman"/>
          <w:sz w:val="28"/>
          <w:szCs w:val="28"/>
        </w:rPr>
        <w:t xml:space="preserve"> направленности выявлен риск истинного суицидального поведения</w:t>
      </w:r>
      <w:r>
        <w:rPr>
          <w:rFonts w:ascii="Times New Roman" w:hAnsi="Times New Roman"/>
          <w:sz w:val="28"/>
          <w:szCs w:val="28"/>
        </w:rPr>
        <w:t>, у 52,5</w:t>
      </w:r>
      <w:proofErr w:type="gramStart"/>
      <w:r>
        <w:rPr>
          <w:rFonts w:ascii="Times New Roman" w:hAnsi="Times New Roman"/>
          <w:sz w:val="28"/>
          <w:szCs w:val="28"/>
        </w:rPr>
        <w:t xml:space="preserve">% </w:t>
      </w:r>
      <w:r w:rsidRPr="00A56F6C">
        <w:rPr>
          <w:b/>
          <w:bCs/>
          <w:shd w:val="clear" w:color="auto" w:fill="FFFFFF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A56F6C">
        <w:rPr>
          <w:rFonts w:ascii="Times New Roman" w:hAnsi="Times New Roman"/>
          <w:sz w:val="28"/>
          <w:szCs w:val="28"/>
        </w:rPr>
        <w:t>демонстративного</w:t>
      </w:r>
      <w:proofErr w:type="gramEnd"/>
      <w:r w:rsidRPr="00A56F6C">
        <w:rPr>
          <w:rFonts w:ascii="Times New Roman" w:hAnsi="Times New Roman"/>
          <w:sz w:val="28"/>
          <w:szCs w:val="28"/>
        </w:rPr>
        <w:t>.</w:t>
      </w:r>
    </w:p>
    <w:p w:rsidR="00F47882" w:rsidRPr="00A56F6C" w:rsidRDefault="00F47882" w:rsidP="00F47882">
      <w:pPr>
        <w:pStyle w:val="a3"/>
        <w:numPr>
          <w:ilvl w:val="3"/>
          <w:numId w:val="6"/>
        </w:numPr>
        <w:tabs>
          <w:tab w:val="left" w:pos="709"/>
          <w:tab w:val="left" w:pos="851"/>
        </w:tabs>
        <w:spacing w:after="0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A56F6C">
        <w:rPr>
          <w:rFonts w:ascii="Times New Roman" w:hAnsi="Times New Roman"/>
          <w:sz w:val="28"/>
          <w:szCs w:val="28"/>
        </w:rPr>
        <w:t xml:space="preserve">У учащихся </w:t>
      </w:r>
      <w:r w:rsidRPr="00796BDF">
        <w:rPr>
          <w:rFonts w:ascii="Times New Roman" w:hAnsi="Times New Roman"/>
          <w:b/>
          <w:i/>
          <w:sz w:val="28"/>
          <w:szCs w:val="28"/>
        </w:rPr>
        <w:t>технической</w:t>
      </w:r>
      <w:r w:rsidRPr="00A56F6C">
        <w:rPr>
          <w:rFonts w:ascii="Times New Roman" w:hAnsi="Times New Roman"/>
          <w:sz w:val="28"/>
          <w:szCs w:val="28"/>
        </w:rPr>
        <w:t xml:space="preserve"> направленности риск истинного суицидал</w:t>
      </w:r>
      <w:r>
        <w:rPr>
          <w:rFonts w:ascii="Times New Roman" w:hAnsi="Times New Roman"/>
          <w:sz w:val="28"/>
          <w:szCs w:val="28"/>
        </w:rPr>
        <w:t>ьного поведения выявлен у 50,9%</w:t>
      </w:r>
      <w:r w:rsidRPr="00A56F6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56F6C">
        <w:rPr>
          <w:rFonts w:ascii="Times New Roman" w:hAnsi="Times New Roman"/>
          <w:sz w:val="28"/>
          <w:szCs w:val="28"/>
        </w:rPr>
        <w:t xml:space="preserve">демонстративного </w:t>
      </w:r>
      <w:r w:rsidRPr="00A56F6C">
        <w:rPr>
          <w:b/>
          <w:bCs/>
          <w:shd w:val="clear" w:color="auto" w:fill="FFFFFF"/>
        </w:rPr>
        <w:sym w:font="Symbol" w:char="F02D"/>
      </w:r>
      <w:r w:rsidRPr="00A56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A56F6C">
        <w:rPr>
          <w:rFonts w:ascii="Times New Roman" w:hAnsi="Times New Roman"/>
          <w:sz w:val="28"/>
          <w:szCs w:val="28"/>
        </w:rPr>
        <w:t>28</w:t>
      </w:r>
      <w:proofErr w:type="gramEnd"/>
      <w:r w:rsidRPr="00A56F6C">
        <w:rPr>
          <w:rFonts w:ascii="Times New Roman" w:hAnsi="Times New Roman"/>
          <w:sz w:val="28"/>
          <w:szCs w:val="28"/>
        </w:rPr>
        <w:t>,4% .</w:t>
      </w:r>
    </w:p>
    <w:p w:rsidR="00F47882" w:rsidRPr="00A56F6C" w:rsidRDefault="00F47882" w:rsidP="00F47882">
      <w:pPr>
        <w:numPr>
          <w:ilvl w:val="3"/>
          <w:numId w:val="6"/>
        </w:numPr>
        <w:tabs>
          <w:tab w:val="left" w:pos="709"/>
          <w:tab w:val="left" w:pos="851"/>
        </w:tabs>
        <w:spacing w:after="0" w:line="276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F6C">
        <w:rPr>
          <w:rFonts w:ascii="Times New Roman" w:hAnsi="Times New Roman"/>
          <w:noProof/>
          <w:sz w:val="28"/>
          <w:szCs w:val="28"/>
          <w:lang w:eastAsia="ru-RU"/>
        </w:rPr>
        <w:t xml:space="preserve">С увеличением уровня субъективного чувства взрослости (реакции эмансипации) снижается риск суицидального поведения подростков: демонстративный до 11,2%, истинный до 11%. </w:t>
      </w:r>
    </w:p>
    <w:p w:rsidR="00F47882" w:rsidRPr="00A56F6C" w:rsidRDefault="00F47882" w:rsidP="00F47882">
      <w:pPr>
        <w:numPr>
          <w:ilvl w:val="3"/>
          <w:numId w:val="6"/>
        </w:numPr>
        <w:tabs>
          <w:tab w:val="left" w:pos="709"/>
          <w:tab w:val="left" w:pos="851"/>
        </w:tabs>
        <w:spacing w:after="0" w:line="276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A56F6C">
        <w:rPr>
          <w:rFonts w:ascii="Times New Roman" w:hAnsi="Times New Roman"/>
          <w:noProof/>
          <w:sz w:val="28"/>
          <w:szCs w:val="28"/>
          <w:lang w:eastAsia="ru-RU"/>
        </w:rPr>
        <w:t>ри высоком риске склонности к депрессии доля истинного суицидального поведения мала (5%). Это подтверждает тот факт, что в самом депрессивном состоянии риск суицида низкий, но именно на выходе из депрессии увеличивается риск истинного суицидального поведения.</w:t>
      </w:r>
    </w:p>
    <w:p w:rsidR="00F47882" w:rsidRPr="00A56F6C" w:rsidRDefault="00F47882" w:rsidP="00F47882">
      <w:pPr>
        <w:numPr>
          <w:ilvl w:val="3"/>
          <w:numId w:val="6"/>
        </w:numPr>
        <w:tabs>
          <w:tab w:val="left" w:pos="709"/>
          <w:tab w:val="left" w:pos="851"/>
        </w:tabs>
        <w:spacing w:after="0" w:line="276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56F6C">
        <w:rPr>
          <w:rFonts w:ascii="Times New Roman" w:hAnsi="Times New Roman"/>
          <w:sz w:val="28"/>
          <w:szCs w:val="28"/>
          <w:lang w:eastAsia="ru-RU"/>
        </w:rPr>
        <w:t>ысокий риск суицидального поведения среди юношей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может быть св</w:t>
      </w:r>
      <w:r w:rsidRPr="00A56F6C">
        <w:rPr>
          <w:rFonts w:ascii="Times New Roman" w:hAnsi="Times New Roman"/>
          <w:sz w:val="28"/>
          <w:szCs w:val="28"/>
          <w:lang w:eastAsia="ru-RU"/>
        </w:rPr>
        <w:t xml:space="preserve">язан со склонностью к </w:t>
      </w:r>
      <w:proofErr w:type="spellStart"/>
      <w:r w:rsidRPr="00A56F6C">
        <w:rPr>
          <w:rFonts w:ascii="Times New Roman" w:hAnsi="Times New Roman"/>
          <w:sz w:val="28"/>
          <w:szCs w:val="28"/>
          <w:lang w:eastAsia="ru-RU"/>
        </w:rPr>
        <w:t>делинквентному</w:t>
      </w:r>
      <w:proofErr w:type="spellEnd"/>
      <w:r w:rsidRPr="00A56F6C">
        <w:rPr>
          <w:rFonts w:ascii="Times New Roman" w:hAnsi="Times New Roman"/>
          <w:sz w:val="28"/>
          <w:szCs w:val="28"/>
          <w:lang w:eastAsia="ru-RU"/>
        </w:rPr>
        <w:t xml:space="preserve"> поведению.</w:t>
      </w:r>
    </w:p>
    <w:p w:rsidR="00F47882" w:rsidRPr="00A56F6C" w:rsidRDefault="00F47882" w:rsidP="00F47882">
      <w:pPr>
        <w:numPr>
          <w:ilvl w:val="3"/>
          <w:numId w:val="6"/>
        </w:numPr>
        <w:tabs>
          <w:tab w:val="left" w:pos="709"/>
          <w:tab w:val="left" w:pos="851"/>
        </w:tabs>
        <w:spacing w:after="0" w:line="276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F6C">
        <w:rPr>
          <w:rFonts w:ascii="Times New Roman" w:hAnsi="Times New Roman"/>
          <w:sz w:val="28"/>
          <w:szCs w:val="28"/>
          <w:lang w:eastAsia="ru-RU"/>
        </w:rPr>
        <w:t xml:space="preserve">Выявлена взаимосвязь сенситивного, </w:t>
      </w:r>
      <w:proofErr w:type="spellStart"/>
      <w:r w:rsidRPr="00A56F6C">
        <w:rPr>
          <w:rFonts w:ascii="Times New Roman" w:hAnsi="Times New Roman"/>
          <w:sz w:val="28"/>
          <w:szCs w:val="28"/>
          <w:lang w:eastAsia="ru-RU"/>
        </w:rPr>
        <w:t>психо</w:t>
      </w:r>
      <w:r>
        <w:rPr>
          <w:rFonts w:ascii="Times New Roman" w:hAnsi="Times New Roman"/>
          <w:sz w:val="28"/>
          <w:szCs w:val="28"/>
          <w:lang w:eastAsia="ru-RU"/>
        </w:rPr>
        <w:t>˗</w:t>
      </w:r>
      <w:r w:rsidRPr="00A56F6C">
        <w:rPr>
          <w:rFonts w:ascii="Times New Roman" w:hAnsi="Times New Roman"/>
          <w:sz w:val="28"/>
          <w:szCs w:val="28"/>
          <w:lang w:eastAsia="ru-RU"/>
        </w:rPr>
        <w:t>астенического</w:t>
      </w:r>
      <w:proofErr w:type="spellEnd"/>
      <w:r w:rsidRPr="00A56F6C">
        <w:rPr>
          <w:rFonts w:ascii="Times New Roman" w:hAnsi="Times New Roman"/>
          <w:sz w:val="28"/>
          <w:szCs w:val="28"/>
          <w:lang w:eastAsia="ru-RU"/>
        </w:rPr>
        <w:t xml:space="preserve"> типа акцентуаций характера с риском истинного суицидального поведения. </w:t>
      </w:r>
    </w:p>
    <w:p w:rsidR="00F47882" w:rsidRPr="00A56F6C" w:rsidRDefault="00F47882" w:rsidP="00F47882">
      <w:pPr>
        <w:numPr>
          <w:ilvl w:val="3"/>
          <w:numId w:val="6"/>
        </w:numPr>
        <w:tabs>
          <w:tab w:val="left" w:pos="709"/>
          <w:tab w:val="left" w:pos="851"/>
        </w:tabs>
        <w:spacing w:after="0" w:line="276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6F6C">
        <w:rPr>
          <w:rFonts w:ascii="Times New Roman" w:hAnsi="Times New Roman"/>
          <w:sz w:val="28"/>
          <w:szCs w:val="28"/>
        </w:rPr>
        <w:t>Гипертимному</w:t>
      </w:r>
      <w:proofErr w:type="spellEnd"/>
      <w:r w:rsidRPr="00A56F6C">
        <w:rPr>
          <w:rFonts w:ascii="Times New Roman" w:hAnsi="Times New Roman"/>
          <w:sz w:val="28"/>
          <w:szCs w:val="28"/>
        </w:rPr>
        <w:t xml:space="preserve"> и неустойчивому типу не свойственна склонность к истинному суицидальному поведению.</w:t>
      </w:r>
    </w:p>
    <w:p w:rsidR="00AC710B" w:rsidRDefault="00AC710B"/>
    <w:sectPr w:rsidR="00AC710B" w:rsidSect="0064378F">
      <w:type w:val="continuous"/>
      <w:pgSz w:w="11900" w:h="16840" w:code="9"/>
      <w:pgMar w:top="567" w:right="567" w:bottom="567" w:left="567" w:header="720" w:footer="720" w:gutter="0"/>
      <w:cols w:space="29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0703"/>
    <w:multiLevelType w:val="hybridMultilevel"/>
    <w:tmpl w:val="F2E4B664"/>
    <w:lvl w:ilvl="0" w:tplc="A55414E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3C300A"/>
    <w:multiLevelType w:val="hybridMultilevel"/>
    <w:tmpl w:val="5C024B44"/>
    <w:lvl w:ilvl="0" w:tplc="ED4C06C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86F7CDC"/>
    <w:multiLevelType w:val="hybridMultilevel"/>
    <w:tmpl w:val="ABF0AE2C"/>
    <w:lvl w:ilvl="0" w:tplc="73609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35BD"/>
    <w:multiLevelType w:val="hybridMultilevel"/>
    <w:tmpl w:val="9B7215A8"/>
    <w:lvl w:ilvl="0" w:tplc="DF348D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F454915"/>
    <w:multiLevelType w:val="hybridMultilevel"/>
    <w:tmpl w:val="1B2EFA70"/>
    <w:lvl w:ilvl="0" w:tplc="3208B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DD43B6"/>
    <w:multiLevelType w:val="hybridMultilevel"/>
    <w:tmpl w:val="2752E2B2"/>
    <w:lvl w:ilvl="0" w:tplc="8A0A4CBE">
      <w:start w:val="1"/>
      <w:numFmt w:val="upperRoman"/>
      <w:suff w:val="nothing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12A54"/>
    <w:multiLevelType w:val="hybridMultilevel"/>
    <w:tmpl w:val="D44CFFDE"/>
    <w:lvl w:ilvl="0" w:tplc="5DD420C8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A8168B6"/>
    <w:multiLevelType w:val="hybridMultilevel"/>
    <w:tmpl w:val="B49C35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2A"/>
    <w:rsid w:val="00040E68"/>
    <w:rsid w:val="000A481F"/>
    <w:rsid w:val="000D2449"/>
    <w:rsid w:val="00246FFC"/>
    <w:rsid w:val="0064378F"/>
    <w:rsid w:val="00A7052A"/>
    <w:rsid w:val="00AC710B"/>
    <w:rsid w:val="00DE349B"/>
    <w:rsid w:val="00F33594"/>
    <w:rsid w:val="00F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614B0-D627-46EB-A0EC-547C81D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82"/>
    <w:pPr>
      <w:spacing w:after="120" w:line="264" w:lineRule="auto"/>
    </w:pPr>
    <w:rPr>
      <w:rFonts w:ascii="Corbel" w:eastAsia="Times New Roman" w:hAnsi="Corbel" w:cs="Times New Roman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62;&#1045;&#1053;&#1058;&#1056;%20&#1056;&#1040;&#1044;&#1059;&#1043;&#1040;\&#1048;&#1057;&#1057;&#1051;&#1045;&#1044;&#1054;&#1042;&#1040;&#1053;&#1048;&#1045;\&#1069;&#1082;&#1089;&#1077;&#1083;&#110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62;&#1045;&#1053;&#1058;&#1056;%20&#1056;&#1040;&#1044;&#1059;&#1043;&#1040;\&#1048;&#1057;&#1057;&#1051;&#1045;&#1044;&#1054;&#1042;&#1040;&#1053;&#1048;&#1045;\&#1069;&#1082;&#1089;&#1077;&#1083;&#110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62;&#1045;&#1053;&#1058;&#1056;%20&#1056;&#1040;&#1044;&#1059;&#1043;&#1040;\&#1048;&#1057;&#1057;&#1051;&#1045;&#1044;&#1054;&#1042;&#1040;&#1053;&#1048;&#1045;\&#1069;&#1082;&#1089;&#1077;&#1083;&#110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62;&#1045;&#1053;&#1058;&#1056;%20&#1056;&#1040;&#1044;&#1059;&#1043;&#1040;\&#1048;&#1057;&#1057;&#1051;&#1045;&#1044;&#1054;&#1042;&#1040;&#1053;&#1048;&#1045;\&#1069;&#1082;&#1089;&#1077;&#1083;&#110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62;&#1045;&#1053;&#1058;&#1056;%20&#1056;&#1040;&#1044;&#1059;&#1043;&#1040;\&#1048;&#1057;&#1057;&#1051;&#1045;&#1044;&#1054;&#1042;&#1040;&#1053;&#1048;&#1045;\&#1069;&#1082;&#1089;&#1077;&#1083;&#110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%20&#1042;&#1083;&#1072;&#1076;&#1080;&#1084;&#1080;&#1088;&#1086;&#1074;&#1085;&#1072;\Desktop\&#1069;&#1082;&#1089;&#1077;&#1083;&#1100;.xlsx!&#1051;&#1080;&#1089;&#1090;1!&#1054;&#1073;&#1098;&#1077;&#1082;&#1090;%201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Риск суицидального поведения у учащихся ссузов</a:t>
            </a:r>
            <a:endParaRPr lang="ru-RU" sz="105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rgbClr val="FF0000"/>
            </a:solidFill>
          </c:spPr>
          <c:dPt>
            <c:idx val="0"/>
            <c:bubble3D val="0"/>
            <c:explosion val="1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9"/>
            <c:spPr>
              <a:solidFill>
                <a:srgbClr val="CC00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5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5874276046072763"/>
                  <c:y val="-8.0305065781712079E-2"/>
                </c:manualLayout>
              </c:layout>
              <c:tx>
                <c:rich>
                  <a:bodyPr/>
                  <a:lstStyle/>
                  <a:p>
                    <a:fld id="{4A7D010B-8CE9-4B1D-8F20-3F9DACFD3F7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3104763162776603"/>
                  <c:y val="-0.15862545335530498"/>
                </c:manualLayout>
              </c:layout>
              <c:tx>
                <c:rich>
                  <a:bodyPr/>
                  <a:lstStyle/>
                  <a:p>
                    <a:fld id="{53893C32-4C11-49AE-AF3D-CFC437AF6B9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1F2CBA6-7649-4D1B-B48A-3CFAC8C6F77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МИР1!$G$8:$G$10</c:f>
              <c:strCache>
                <c:ptCount val="3"/>
                <c:pt idx="0">
                  <c:v>истинный </c:v>
                </c:pt>
                <c:pt idx="1">
                  <c:v>демонстративный</c:v>
                </c:pt>
                <c:pt idx="2">
                  <c:v>не определен</c:v>
                </c:pt>
              </c:strCache>
            </c:strRef>
          </c:cat>
          <c:val>
            <c:numRef>
              <c:f>МИР1!$H$8:$H$10</c:f>
              <c:numCache>
                <c:formatCode>General</c:formatCode>
                <c:ptCount val="3"/>
                <c:pt idx="0">
                  <c:v>51.2</c:v>
                </c:pt>
                <c:pt idx="1">
                  <c:v>28.1</c:v>
                </c:pt>
                <c:pt idx="2">
                  <c:v>20.7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90964280115637"/>
          <c:y val="0.82043458870354202"/>
          <c:w val="0.58414845291485717"/>
          <c:h val="0.120340895036859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Риск суицидального поведения в гуманитарных ссузах</a:t>
            </a:r>
          </a:p>
        </c:rich>
      </c:tx>
      <c:layout>
        <c:manualLayout>
          <c:xMode val="edge"/>
          <c:yMode val="edge"/>
          <c:x val="0.1373169803588678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142099420254103E-2"/>
          <c:y val="0.18269695505074912"/>
          <c:w val="0.88158381645491546"/>
          <c:h val="0.62897934640721864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2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24"/>
            <c:spPr>
              <a:solidFill>
                <a:srgbClr val="CC00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1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9.2771193165428145E-2"/>
                  <c:y val="5.0327100847531808E-2"/>
                </c:manualLayout>
              </c:layout>
              <c:tx>
                <c:rich>
                  <a:bodyPr/>
                  <a:lstStyle/>
                  <a:p>
                    <a:fld id="{B7D745FB-8A4A-429F-8342-AC454E92209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9470157509452799E-2"/>
                  <c:y val="-0.242924612673778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8538241958684483E-2"/>
                  <c:y val="6.25708337931900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МИР2!$C$4:$C$6</c:f>
              <c:strCache>
                <c:ptCount val="3"/>
                <c:pt idx="0">
                  <c:v>истинный </c:v>
                </c:pt>
                <c:pt idx="1">
                  <c:v>демонстративный</c:v>
                </c:pt>
                <c:pt idx="2">
                  <c:v>не определен</c:v>
                </c:pt>
              </c:strCache>
            </c:strRef>
          </c:cat>
          <c:val>
            <c:numRef>
              <c:f>МИР2!$D$4:$D$6</c:f>
              <c:numCache>
                <c:formatCode>General</c:formatCode>
                <c:ptCount val="3"/>
                <c:pt idx="0">
                  <c:v>27.5</c:v>
                </c:pt>
                <c:pt idx="1">
                  <c:v>52.5</c:v>
                </c:pt>
                <c:pt idx="2">
                  <c:v>20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328097910913967"/>
          <c:y val="0.89368438320209975"/>
          <c:w val="0.57204127083719813"/>
          <c:h val="8.1992137401384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Риск суицидального поведения в технических ссузах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812137658813364E-2"/>
          <c:y val="0.17786370227162879"/>
          <c:w val="0.86184778586406807"/>
          <c:h val="0.61447958806985759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1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6"/>
            <c:spPr>
              <a:solidFill>
                <a:srgbClr val="CC00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7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50,9%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408351293574423"/>
                  <c:y val="-0.131580169201904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658893985852602"/>
                  <c:y val="6.6767010576070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мир3!$C$4:$C$6</c:f>
              <c:strCache>
                <c:ptCount val="3"/>
                <c:pt idx="0">
                  <c:v>истинный </c:v>
                </c:pt>
                <c:pt idx="1">
                  <c:v>демонстративный</c:v>
                </c:pt>
                <c:pt idx="2">
                  <c:v>не определен</c:v>
                </c:pt>
              </c:strCache>
            </c:strRef>
          </c:cat>
          <c:val>
            <c:numRef>
              <c:f>мир3!$D$4:$D$6</c:f>
              <c:numCache>
                <c:formatCode>General</c:formatCode>
                <c:ptCount val="3"/>
                <c:pt idx="0">
                  <c:v>50.9</c:v>
                </c:pt>
                <c:pt idx="1">
                  <c:v>28.4</c:v>
                </c:pt>
                <c:pt idx="2">
                  <c:v>20.7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300983207862554"/>
          <c:y val="0.88900834592389344"/>
          <c:w val="0.55970625171791843"/>
          <c:h val="8.1992137401384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Суицидальное поведение и реакция эмансипации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демонстративный</c:v>
          </c:tx>
          <c:spPr>
            <a:solidFill>
              <a:srgbClr val="CC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мир5!$C$2:$C$5</c:f>
              <c:strCache>
                <c:ptCount val="4"/>
                <c:pt idx="0">
                  <c:v>слабая (0;1)</c:v>
                </c:pt>
                <c:pt idx="1">
                  <c:v>умеренная (2;3)</c:v>
                </c:pt>
                <c:pt idx="2">
                  <c:v>выраженная (4;5)</c:v>
                </c:pt>
                <c:pt idx="3">
                  <c:v>очень сильная (6;7;8)</c:v>
                </c:pt>
              </c:strCache>
            </c:strRef>
          </c:cat>
          <c:val>
            <c:numRef>
              <c:f>мир5!$D$2:$D$5</c:f>
              <c:numCache>
                <c:formatCode>General</c:formatCode>
                <c:ptCount val="4"/>
                <c:pt idx="0">
                  <c:v>35</c:v>
                </c:pt>
                <c:pt idx="1">
                  <c:v>25</c:v>
                </c:pt>
                <c:pt idx="2">
                  <c:v>28.7</c:v>
                </c:pt>
                <c:pt idx="3">
                  <c:v>11.3</c:v>
                </c:pt>
              </c:numCache>
            </c:numRef>
          </c:val>
        </c:ser>
        <c:ser>
          <c:idx val="1"/>
          <c:order val="1"/>
          <c:tx>
            <c:v>истинный</c:v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мир5!$C$2:$C$5</c:f>
              <c:strCache>
                <c:ptCount val="4"/>
                <c:pt idx="0">
                  <c:v>слабая (0;1)</c:v>
                </c:pt>
                <c:pt idx="1">
                  <c:v>умеренная (2;3)</c:v>
                </c:pt>
                <c:pt idx="2">
                  <c:v>выраженная (4;5)</c:v>
                </c:pt>
                <c:pt idx="3">
                  <c:v>очень сильная (6;7;8)</c:v>
                </c:pt>
              </c:strCache>
            </c:strRef>
          </c:cat>
          <c:val>
            <c:numRef>
              <c:f>мир5!$E$2:$E$5</c:f>
              <c:numCache>
                <c:formatCode>General</c:formatCode>
                <c:ptCount val="4"/>
                <c:pt idx="0">
                  <c:v>30.5</c:v>
                </c:pt>
                <c:pt idx="1">
                  <c:v>34</c:v>
                </c:pt>
                <c:pt idx="2">
                  <c:v>24.5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v>не определен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мир5!$C$2:$C$5</c:f>
              <c:strCache>
                <c:ptCount val="4"/>
                <c:pt idx="0">
                  <c:v>слабая (0;1)</c:v>
                </c:pt>
                <c:pt idx="1">
                  <c:v>умеренная (2;3)</c:v>
                </c:pt>
                <c:pt idx="2">
                  <c:v>выраженная (4;5)</c:v>
                </c:pt>
                <c:pt idx="3">
                  <c:v>очень сильная (6;7;8)</c:v>
                </c:pt>
              </c:strCache>
            </c:strRef>
          </c:cat>
          <c:val>
            <c:numRef>
              <c:f>мир5!$F$2:$F$5</c:f>
              <c:numCache>
                <c:formatCode>General</c:formatCode>
                <c:ptCount val="4"/>
                <c:pt idx="0">
                  <c:v>38.4</c:v>
                </c:pt>
                <c:pt idx="1">
                  <c:v>38.4</c:v>
                </c:pt>
                <c:pt idx="2">
                  <c:v>13</c:v>
                </c:pt>
                <c:pt idx="3">
                  <c:v>10.199999999999999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9770696"/>
        <c:axId val="394858128"/>
      </c:barChart>
      <c:catAx>
        <c:axId val="37977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4858128"/>
        <c:crosses val="autoZero"/>
        <c:auto val="1"/>
        <c:lblAlgn val="ctr"/>
        <c:lblOffset val="100"/>
        <c:noMultiLvlLbl val="0"/>
      </c:catAx>
      <c:valAx>
        <c:axId val="3948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9770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Суицидальное поведение и склонность к депрессии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демонстративный</c:v>
          </c:tx>
          <c:spPr>
            <a:solidFill>
              <a:srgbClr val="CC00FF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'мир 4'!$D$5:$D$8</c:f>
              <c:strCache>
                <c:ptCount val="4"/>
                <c:pt idx="0">
                  <c:v>отвергается (-1;-2)</c:v>
                </c:pt>
                <c:pt idx="1">
                  <c:v>не определена (0;1)</c:v>
                </c:pt>
                <c:pt idx="2">
                  <c:v>умеренная (2;3)</c:v>
                </c:pt>
                <c:pt idx="3">
                  <c:v>выраженная (4)</c:v>
                </c:pt>
              </c:strCache>
            </c:strRef>
          </c:cat>
          <c:val>
            <c:numRef>
              <c:f>'мир 4'!$E$5:$E$8</c:f>
              <c:numCache>
                <c:formatCode>General</c:formatCode>
                <c:ptCount val="4"/>
                <c:pt idx="0">
                  <c:v>63</c:v>
                </c:pt>
                <c:pt idx="1">
                  <c:v>33.700000000000003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v>истинный</c:v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'мир 4'!$D$5:$D$8</c:f>
              <c:strCache>
                <c:ptCount val="4"/>
                <c:pt idx="0">
                  <c:v>отвергается (-1;-2)</c:v>
                </c:pt>
                <c:pt idx="1">
                  <c:v>не определена (0;1)</c:v>
                </c:pt>
                <c:pt idx="2">
                  <c:v>умеренная (2;3)</c:v>
                </c:pt>
                <c:pt idx="3">
                  <c:v>выраженная (4)</c:v>
                </c:pt>
              </c:strCache>
            </c:strRef>
          </c:cat>
          <c:val>
            <c:numRef>
              <c:f>'мир 4'!$F$5:$F$8</c:f>
              <c:numCache>
                <c:formatCode>General</c:formatCode>
                <c:ptCount val="4"/>
                <c:pt idx="0">
                  <c:v>6.6</c:v>
                </c:pt>
                <c:pt idx="1">
                  <c:v>47.1</c:v>
                </c:pt>
                <c:pt idx="2">
                  <c:v>41.3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v>не определен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'мир 4'!$D$5:$D$8</c:f>
              <c:strCache>
                <c:ptCount val="4"/>
                <c:pt idx="0">
                  <c:v>отвергается (-1;-2)</c:v>
                </c:pt>
                <c:pt idx="1">
                  <c:v>не определена (0;1)</c:v>
                </c:pt>
                <c:pt idx="2">
                  <c:v>умеренная (2;3)</c:v>
                </c:pt>
                <c:pt idx="3">
                  <c:v>выраженная (4)</c:v>
                </c:pt>
              </c:strCache>
            </c:strRef>
          </c:cat>
          <c:val>
            <c:numRef>
              <c:f>'мир 4'!$G$5:$G$8</c:f>
              <c:numCache>
                <c:formatCode>General</c:formatCode>
                <c:ptCount val="4"/>
                <c:pt idx="0">
                  <c:v>29.2</c:v>
                </c:pt>
                <c:pt idx="1">
                  <c:v>65.8</c:v>
                </c:pt>
                <c:pt idx="2">
                  <c:v>4.8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858912"/>
        <c:axId val="394859304"/>
      </c:barChart>
      <c:catAx>
        <c:axId val="39485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4859304"/>
        <c:crosses val="autoZero"/>
        <c:auto val="1"/>
        <c:lblAlgn val="ctr"/>
        <c:lblOffset val="100"/>
        <c:noMultiLvlLbl val="0"/>
      </c:catAx>
      <c:valAx>
        <c:axId val="394859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485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Риск суицидального поведения и склонность к делинквентности</a:t>
            </a:r>
            <a:endParaRPr lang="ru-RU" sz="105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60505204156476"/>
          <c:y val="5.15369363266517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611111111111113E-2"/>
          <c:y val="0.2517461358996792"/>
          <c:w val="0.91065612992649225"/>
          <c:h val="0.59408021677329004"/>
        </c:manualLayout>
      </c:layout>
      <c:pie3DChart>
        <c:varyColors val="1"/>
        <c:ser>
          <c:idx val="0"/>
          <c:order val="0"/>
          <c:spPr>
            <a:solidFill>
              <a:srgbClr val="FF0000"/>
            </a:solidFill>
          </c:spPr>
          <c:explosion val="16"/>
          <c:dPt>
            <c:idx val="0"/>
            <c:bubble3D val="0"/>
            <c:explosion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CC00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822779965004375"/>
                  <c:y val="-6.4407626130067078E-2"/>
                </c:manualLayout>
              </c:layout>
              <c:tx>
                <c:rich>
                  <a:bodyPr/>
                  <a:lstStyle/>
                  <a:p>
                    <a:fld id="{3A169D98-D7F4-4E9A-887F-0079378C8BC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5887160979877515"/>
                  <c:y val="-0.1175320793234179"/>
                </c:manualLayout>
              </c:layout>
              <c:tx>
                <c:rich>
                  <a:bodyPr/>
                  <a:lstStyle/>
                  <a:p>
                    <a:fld id="{FA6EEB39-1EA4-4D93-9D48-9968BC3A6BD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F915718-D421-4825-A67C-42EE9978959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мир5!$E$3:$E$5</c:f>
              <c:strCache>
                <c:ptCount val="3"/>
                <c:pt idx="0">
                  <c:v>истинный </c:v>
                </c:pt>
                <c:pt idx="1">
                  <c:v>демонстративный </c:v>
                </c:pt>
                <c:pt idx="2">
                  <c:v>не определен</c:v>
                </c:pt>
              </c:strCache>
            </c:strRef>
          </c:cat>
          <c:val>
            <c:numRef>
              <c:f>мир5!$F$3:$F$5</c:f>
              <c:numCache>
                <c:formatCode>General</c:formatCode>
                <c:ptCount val="3"/>
                <c:pt idx="0">
                  <c:v>50.1</c:v>
                </c:pt>
                <c:pt idx="1">
                  <c:v>35.5</c:v>
                </c:pt>
                <c:pt idx="2">
                  <c:v>14.4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Акцентуации характера и риск исинного суицидального поведения</a:t>
            </a:r>
          </a:p>
        </c:rich>
      </c:tx>
      <c:layout>
        <c:manualLayout>
          <c:xMode val="edge"/>
          <c:yMode val="edge"/>
          <c:x val="0.13238799807642798"/>
          <c:y val="5.428811304506184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821138211382114"/>
          <c:y val="0.17689530685920576"/>
          <c:w val="0.82926829268292679"/>
          <c:h val="0.772563176895306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'[Лист в Эксель]Истин ВКИ'!$P$23:$S$23</c:f>
              <c:strCache>
                <c:ptCount val="4"/>
                <c:pt idx="0">
                  <c:v>Гипертимный</c:v>
                </c:pt>
                <c:pt idx="1">
                  <c:v>Сенситивный</c:v>
                </c:pt>
                <c:pt idx="2">
                  <c:v>Психоастенический</c:v>
                </c:pt>
                <c:pt idx="3">
                  <c:v>Неустойчивый</c:v>
                </c:pt>
              </c:strCache>
            </c:strRef>
          </c:cat>
          <c:val>
            <c:numRef>
              <c:f>'[Лист в Эксель]Истин ВКИ'!$P$24:$S$24</c:f>
              <c:numCache>
                <c:formatCode>0.000000</c:formatCode>
                <c:ptCount val="4"/>
                <c:pt idx="0">
                  <c:v>-0.38703737519504733</c:v>
                </c:pt>
                <c:pt idx="1">
                  <c:v>0.33212246955022068</c:v>
                </c:pt>
                <c:pt idx="2">
                  <c:v>0.33201559636761718</c:v>
                </c:pt>
                <c:pt idx="3">
                  <c:v>-0.43715789164541879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4860480"/>
        <c:axId val="394860872"/>
      </c:barChart>
      <c:catAx>
        <c:axId val="39486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4860872"/>
        <c:crosses val="autoZero"/>
        <c:auto val="1"/>
        <c:lblAlgn val="ctr"/>
        <c:lblOffset val="100"/>
        <c:noMultiLvlLbl val="0"/>
      </c:catAx>
      <c:valAx>
        <c:axId val="3948608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0000" sourceLinked="1"/>
        <c:majorTickMark val="none"/>
        <c:minorTickMark val="none"/>
        <c:tickLblPos val="nextTo"/>
        <c:crossAx val="394860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2019-09-16T08:33:00Z</dcterms:created>
  <dcterms:modified xsi:type="dcterms:W3CDTF">2019-09-16T08:34:00Z</dcterms:modified>
</cp:coreProperties>
</file>